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6A35C" w14:textId="77777777" w:rsidR="007C0412" w:rsidRPr="00F51C90" w:rsidRDefault="007C0412" w:rsidP="00FC3C26">
      <w:pPr>
        <w:keepNext/>
        <w:spacing w:after="0" w:line="240" w:lineRule="auto"/>
        <w:jc w:val="center"/>
        <w:rPr>
          <w:rFonts w:eastAsia="Times New Roman" w:cs="Times New Roman"/>
          <w:b/>
          <w:sz w:val="96"/>
          <w:szCs w:val="96"/>
          <w:lang w:eastAsia="en-GB"/>
        </w:rPr>
      </w:pPr>
    </w:p>
    <w:p w14:paraId="458A2BEE" w14:textId="77777777" w:rsidR="00D318F2" w:rsidRDefault="00FE5B18" w:rsidP="00D318F2">
      <w:pPr>
        <w:keepNext/>
        <w:spacing w:after="0" w:line="240" w:lineRule="auto"/>
        <w:ind w:left="-567" w:right="-612"/>
        <w:jc w:val="center"/>
        <w:rPr>
          <w:rFonts w:eastAsia="Times New Roman" w:cs="Times New Roman"/>
          <w:b/>
          <w:sz w:val="96"/>
          <w:szCs w:val="96"/>
          <w:lang w:eastAsia="en-GB"/>
        </w:rPr>
      </w:pPr>
      <w:r w:rsidRPr="00F51C90">
        <w:rPr>
          <w:rFonts w:eastAsia="Times New Roman" w:cs="Times New Roman"/>
          <w:b/>
          <w:sz w:val="96"/>
          <w:szCs w:val="96"/>
          <w:lang w:eastAsia="en-GB"/>
        </w:rPr>
        <w:t>Assessment Only R</w:t>
      </w:r>
      <w:r w:rsidR="001500BC" w:rsidRPr="00F51C90">
        <w:rPr>
          <w:rFonts w:eastAsia="Times New Roman" w:cs="Times New Roman"/>
          <w:b/>
          <w:sz w:val="96"/>
          <w:szCs w:val="96"/>
          <w:lang w:eastAsia="en-GB"/>
        </w:rPr>
        <w:t>oute</w:t>
      </w:r>
      <w:r w:rsidR="00FC3C26" w:rsidRPr="00F51C90">
        <w:rPr>
          <w:rFonts w:eastAsia="Times New Roman" w:cs="Times New Roman"/>
          <w:b/>
          <w:sz w:val="96"/>
          <w:szCs w:val="96"/>
          <w:lang w:eastAsia="en-GB"/>
        </w:rPr>
        <w:t xml:space="preserve"> for Primary</w:t>
      </w:r>
      <w:r w:rsidR="007C0412" w:rsidRPr="00F51C90">
        <w:rPr>
          <w:rFonts w:eastAsia="Times New Roman" w:cs="Times New Roman"/>
          <w:b/>
          <w:sz w:val="96"/>
          <w:szCs w:val="96"/>
          <w:lang w:eastAsia="en-GB"/>
        </w:rPr>
        <w:t xml:space="preserve"> </w:t>
      </w:r>
      <w:r w:rsidR="00FC3C26" w:rsidRPr="00F51C90">
        <w:rPr>
          <w:rFonts w:eastAsia="Times New Roman" w:cs="Times New Roman"/>
          <w:b/>
          <w:sz w:val="96"/>
          <w:szCs w:val="96"/>
          <w:lang w:eastAsia="en-GB"/>
        </w:rPr>
        <w:t>t</w:t>
      </w:r>
      <w:r w:rsidR="001500BC" w:rsidRPr="00F51C90">
        <w:rPr>
          <w:rFonts w:eastAsia="Times New Roman" w:cs="Times New Roman"/>
          <w:b/>
          <w:sz w:val="96"/>
          <w:szCs w:val="96"/>
          <w:lang w:eastAsia="en-GB"/>
        </w:rPr>
        <w:t>o</w:t>
      </w:r>
      <w:r w:rsidR="00FC3C26" w:rsidRPr="00F51C90">
        <w:rPr>
          <w:rFonts w:eastAsia="Times New Roman" w:cs="Times New Roman"/>
          <w:b/>
          <w:sz w:val="96"/>
          <w:szCs w:val="96"/>
          <w:lang w:eastAsia="en-GB"/>
        </w:rPr>
        <w:t xml:space="preserve"> </w:t>
      </w:r>
    </w:p>
    <w:p w14:paraId="79FAE9AD" w14:textId="60C42613" w:rsidR="007C0412" w:rsidRPr="00F51C90" w:rsidRDefault="001500BC" w:rsidP="00D318F2">
      <w:pPr>
        <w:keepNext/>
        <w:spacing w:after="0" w:line="240" w:lineRule="auto"/>
        <w:ind w:left="-567" w:right="-612"/>
        <w:jc w:val="center"/>
        <w:rPr>
          <w:rFonts w:eastAsia="Times New Roman" w:cs="Times New Roman"/>
          <w:b/>
          <w:sz w:val="96"/>
          <w:szCs w:val="96"/>
          <w:lang w:eastAsia="en-GB"/>
        </w:rPr>
      </w:pPr>
      <w:r w:rsidRPr="00F51C90">
        <w:rPr>
          <w:rFonts w:eastAsia="Times New Roman" w:cs="Times New Roman"/>
          <w:b/>
          <w:sz w:val="96"/>
          <w:szCs w:val="96"/>
          <w:lang w:eastAsia="en-GB"/>
        </w:rPr>
        <w:t>Qualified Teacher Status</w:t>
      </w:r>
    </w:p>
    <w:p w14:paraId="32EB46CC" w14:textId="77777777" w:rsidR="008D0B71" w:rsidRPr="00F51C90" w:rsidRDefault="008D0B71" w:rsidP="00FC3C26">
      <w:pPr>
        <w:keepNext/>
        <w:spacing w:after="0" w:line="240" w:lineRule="auto"/>
        <w:jc w:val="center"/>
        <w:rPr>
          <w:rFonts w:eastAsia="Times New Roman" w:cs="Times New Roman"/>
          <w:b/>
          <w:sz w:val="96"/>
          <w:szCs w:val="96"/>
          <w:lang w:eastAsia="en-GB"/>
        </w:rPr>
      </w:pPr>
    </w:p>
    <w:p w14:paraId="0707C6D8" w14:textId="506411ED" w:rsidR="008D0B71" w:rsidRPr="00F51C90" w:rsidRDefault="008D0B71" w:rsidP="00FC3C26">
      <w:pPr>
        <w:keepNext/>
        <w:spacing w:after="0" w:line="240" w:lineRule="auto"/>
        <w:jc w:val="center"/>
        <w:rPr>
          <w:rFonts w:eastAsia="Times New Roman" w:cs="Times New Roman"/>
          <w:b/>
          <w:sz w:val="96"/>
          <w:szCs w:val="96"/>
          <w:lang w:eastAsia="en-GB"/>
        </w:rPr>
      </w:pPr>
      <w:r w:rsidRPr="00F51C90">
        <w:rPr>
          <w:rFonts w:eastAsia="Times New Roman" w:cs="Times New Roman"/>
          <w:b/>
          <w:sz w:val="96"/>
          <w:szCs w:val="96"/>
          <w:lang w:eastAsia="en-GB"/>
        </w:rPr>
        <w:t>Guidance</w:t>
      </w:r>
    </w:p>
    <w:p w14:paraId="3055E7E6" w14:textId="77777777" w:rsidR="007C0412" w:rsidRPr="00F51C90" w:rsidRDefault="007C0412" w:rsidP="00FC3C26">
      <w:pPr>
        <w:keepNext/>
        <w:spacing w:after="0" w:line="240" w:lineRule="auto"/>
        <w:jc w:val="center"/>
        <w:rPr>
          <w:rFonts w:eastAsia="Times New Roman" w:cs="Times New Roman"/>
          <w:b/>
          <w:sz w:val="96"/>
          <w:szCs w:val="96"/>
          <w:lang w:eastAsia="en-GB"/>
        </w:rPr>
      </w:pPr>
    </w:p>
    <w:p w14:paraId="2FE5AB94" w14:textId="6A805F28" w:rsidR="001500BC" w:rsidRPr="00F51C90" w:rsidRDefault="007744EA" w:rsidP="00FC3C26">
      <w:pPr>
        <w:keepNext/>
        <w:spacing w:after="0" w:line="240" w:lineRule="auto"/>
        <w:jc w:val="center"/>
        <w:rPr>
          <w:rFonts w:eastAsia="Times New Roman" w:cs="Times New Roman"/>
          <w:b/>
          <w:sz w:val="96"/>
          <w:szCs w:val="96"/>
          <w:lang w:eastAsia="en-GB"/>
        </w:rPr>
      </w:pPr>
      <w:r w:rsidRPr="00F51C90">
        <w:rPr>
          <w:rFonts w:eastAsia="Times New Roman" w:cs="Times New Roman"/>
          <w:b/>
          <w:sz w:val="96"/>
          <w:szCs w:val="96"/>
          <w:lang w:eastAsia="en-GB"/>
        </w:rPr>
        <w:t>201</w:t>
      </w:r>
      <w:r w:rsidR="004C7B17">
        <w:rPr>
          <w:rFonts w:eastAsia="Times New Roman" w:cs="Times New Roman"/>
          <w:b/>
          <w:sz w:val="96"/>
          <w:szCs w:val="96"/>
          <w:lang w:eastAsia="en-GB"/>
        </w:rPr>
        <w:t>9</w:t>
      </w:r>
      <w:r w:rsidRPr="00F51C90">
        <w:rPr>
          <w:rFonts w:eastAsia="Times New Roman" w:cs="Times New Roman"/>
          <w:b/>
          <w:sz w:val="96"/>
          <w:szCs w:val="96"/>
          <w:lang w:eastAsia="en-GB"/>
        </w:rPr>
        <w:t>-20</w:t>
      </w:r>
      <w:r w:rsidR="004C7B17">
        <w:rPr>
          <w:rFonts w:eastAsia="Times New Roman" w:cs="Times New Roman"/>
          <w:b/>
          <w:sz w:val="96"/>
          <w:szCs w:val="96"/>
          <w:lang w:eastAsia="en-GB"/>
        </w:rPr>
        <w:t>20</w:t>
      </w:r>
    </w:p>
    <w:p w14:paraId="4AFB0540" w14:textId="77777777" w:rsidR="00FC3C26" w:rsidRPr="00F51C90" w:rsidRDefault="00FC3C26" w:rsidP="00FC3C26">
      <w:pPr>
        <w:keepNext/>
        <w:spacing w:after="0" w:line="240" w:lineRule="auto"/>
        <w:jc w:val="both"/>
        <w:rPr>
          <w:rFonts w:eastAsia="Times New Roman" w:cs="Times New Roman"/>
          <w:b/>
          <w:lang w:eastAsia="en-GB"/>
        </w:rPr>
      </w:pPr>
    </w:p>
    <w:p w14:paraId="1B0547DC" w14:textId="77777777" w:rsidR="00FC3C26" w:rsidRPr="00F51C90" w:rsidRDefault="00FC3C26" w:rsidP="00FC3C26">
      <w:pPr>
        <w:keepNext/>
        <w:spacing w:after="0" w:line="240" w:lineRule="auto"/>
        <w:jc w:val="both"/>
        <w:rPr>
          <w:rFonts w:eastAsia="Times New Roman" w:cs="Times New Roman"/>
          <w:b/>
          <w:lang w:eastAsia="en-GB"/>
        </w:rPr>
      </w:pPr>
    </w:p>
    <w:p w14:paraId="2A17AD9F" w14:textId="77777777" w:rsidR="00FC3C26" w:rsidRPr="00F51C90" w:rsidRDefault="00FC3C26" w:rsidP="00FC3C26">
      <w:pPr>
        <w:keepNext/>
        <w:spacing w:after="0" w:line="240" w:lineRule="auto"/>
        <w:jc w:val="both"/>
        <w:rPr>
          <w:rFonts w:eastAsia="Times New Roman" w:cs="Times New Roman"/>
          <w:b/>
          <w:lang w:eastAsia="en-GB"/>
        </w:rPr>
        <w:sectPr w:rsidR="00FC3C26" w:rsidRPr="00F51C90" w:rsidSect="00A33C28">
          <w:headerReference w:type="default" r:id="rId8"/>
          <w:footerReference w:type="default" r:id="rId9"/>
          <w:pgSz w:w="11907" w:h="16840" w:code="9"/>
          <w:pgMar w:top="1134" w:right="1021" w:bottom="1134" w:left="1021" w:header="619" w:footer="346" w:gutter="0"/>
          <w:cols w:space="720"/>
          <w:docGrid w:linePitch="299"/>
        </w:sectPr>
      </w:pPr>
    </w:p>
    <w:p w14:paraId="13B14399" w14:textId="72BBCF96" w:rsidR="001500BC" w:rsidRPr="00F51C90" w:rsidRDefault="001500BC" w:rsidP="00546F85">
      <w:pPr>
        <w:keepNext/>
        <w:spacing w:after="0" w:line="240" w:lineRule="auto"/>
        <w:jc w:val="both"/>
        <w:rPr>
          <w:rFonts w:eastAsia="Times New Roman" w:cs="Times New Roman"/>
          <w:lang w:eastAsia="en-GB"/>
        </w:rPr>
      </w:pPr>
      <w:r w:rsidRPr="00F51C90">
        <w:rPr>
          <w:rFonts w:eastAsia="Times New Roman" w:cs="Times New Roman"/>
          <w:b/>
          <w:lang w:eastAsia="en-GB"/>
        </w:rPr>
        <w:lastRenderedPageBreak/>
        <w:t>Introduction</w:t>
      </w:r>
    </w:p>
    <w:p w14:paraId="127AFD3B" w14:textId="77777777" w:rsidR="001500BC" w:rsidRPr="00A36924" w:rsidRDefault="001500BC" w:rsidP="00546F85">
      <w:pPr>
        <w:spacing w:after="0" w:line="240" w:lineRule="auto"/>
        <w:jc w:val="both"/>
        <w:rPr>
          <w:rFonts w:eastAsia="Times New Roman" w:cs="Times New Roman"/>
          <w:sz w:val="10"/>
          <w:szCs w:val="10"/>
          <w:lang w:eastAsia="en-GB"/>
        </w:rPr>
      </w:pPr>
    </w:p>
    <w:p w14:paraId="504E69E2" w14:textId="5CE3DB31" w:rsidR="001500BC" w:rsidRPr="00F51C90" w:rsidRDefault="001500BC" w:rsidP="00546F85">
      <w:pPr>
        <w:spacing w:after="0" w:line="240" w:lineRule="auto"/>
        <w:jc w:val="both"/>
        <w:rPr>
          <w:rFonts w:eastAsia="Times New Roman" w:cs="Times New Roman"/>
          <w:lang w:eastAsia="en-GB"/>
        </w:rPr>
      </w:pPr>
      <w:r w:rsidRPr="00F51C90">
        <w:rPr>
          <w:rFonts w:eastAsia="Times New Roman" w:cs="Times New Roman"/>
          <w:lang w:eastAsia="en-GB"/>
        </w:rPr>
        <w:t>Assessment Only (AO) is a route to achieving Qualified Teacher Status (QTS)</w:t>
      </w:r>
      <w:r w:rsidR="00DB45CB" w:rsidRPr="00F51C90">
        <w:rPr>
          <w:rFonts w:eastAsia="Times New Roman" w:cs="Times New Roman"/>
          <w:lang w:eastAsia="en-GB"/>
        </w:rPr>
        <w:t xml:space="preserve">. </w:t>
      </w:r>
      <w:r w:rsidRPr="00F51C90">
        <w:rPr>
          <w:rFonts w:eastAsia="Times New Roman" w:cs="Times New Roman"/>
          <w:lang w:eastAsia="en-GB"/>
        </w:rPr>
        <w:t xml:space="preserve">Those eligible are </w:t>
      </w:r>
      <w:r w:rsidR="00FC3C26" w:rsidRPr="00F51C90">
        <w:rPr>
          <w:rFonts w:eastAsia="Times New Roman" w:cs="Times New Roman"/>
          <w:lang w:eastAsia="en-GB"/>
        </w:rPr>
        <w:t>“</w:t>
      </w:r>
      <w:r w:rsidRPr="00F51C90">
        <w:rPr>
          <w:rFonts w:eastAsia="Times New Roman" w:cs="Times New Roman"/>
          <w:lang w:eastAsia="en-GB"/>
        </w:rPr>
        <w:t xml:space="preserve">very </w:t>
      </w:r>
      <w:r w:rsidR="00E20BC6" w:rsidRPr="00F51C90">
        <w:rPr>
          <w:rFonts w:eastAsia="Times New Roman" w:cs="Times New Roman"/>
          <w:lang w:eastAsia="en-GB"/>
        </w:rPr>
        <w:t>experienced graduate teachers</w:t>
      </w:r>
      <w:r w:rsidR="00FC3C26" w:rsidRPr="00F51C90">
        <w:rPr>
          <w:rFonts w:eastAsia="Times New Roman" w:cs="Times New Roman"/>
          <w:lang w:eastAsia="en-GB"/>
        </w:rPr>
        <w:t>”</w:t>
      </w:r>
      <w:r w:rsidR="00E20BC6" w:rsidRPr="00F51C90">
        <w:rPr>
          <w:rFonts w:eastAsia="Times New Roman" w:cs="Times New Roman"/>
          <w:lang w:eastAsia="en-GB"/>
        </w:rPr>
        <w:t xml:space="preserve"> without QTS who c</w:t>
      </w:r>
      <w:r w:rsidR="008C36BF">
        <w:rPr>
          <w:rFonts w:eastAsia="Times New Roman" w:cs="Times New Roman"/>
          <w:lang w:eastAsia="en-GB"/>
        </w:rPr>
        <w:t>an demonstrate meeting all the Teachers’ S</w:t>
      </w:r>
      <w:r w:rsidR="00E20BC6" w:rsidRPr="00F51C90">
        <w:rPr>
          <w:rFonts w:eastAsia="Times New Roman" w:cs="Times New Roman"/>
          <w:lang w:eastAsia="en-GB"/>
        </w:rPr>
        <w:t xml:space="preserve">tandards for QTS without the need for further </w:t>
      </w:r>
      <w:r w:rsidR="00A33C28">
        <w:rPr>
          <w:rFonts w:eastAsia="Times New Roman" w:cs="Times New Roman"/>
          <w:lang w:eastAsia="en-GB"/>
        </w:rPr>
        <w:t xml:space="preserve">teacher </w:t>
      </w:r>
      <w:r w:rsidR="00E20BC6" w:rsidRPr="00F51C90">
        <w:rPr>
          <w:rFonts w:eastAsia="Times New Roman" w:cs="Times New Roman"/>
          <w:lang w:eastAsia="en-GB"/>
        </w:rPr>
        <w:t>training</w:t>
      </w:r>
      <w:r w:rsidR="00DB45CB" w:rsidRPr="00F51C90">
        <w:rPr>
          <w:rFonts w:eastAsia="Times New Roman" w:cs="Times New Roman"/>
          <w:lang w:eastAsia="en-GB"/>
        </w:rPr>
        <w:t xml:space="preserve">. </w:t>
      </w:r>
      <w:r w:rsidRPr="00F51C90">
        <w:rPr>
          <w:rFonts w:eastAsia="Times New Roman" w:cs="Times New Roman"/>
          <w:lang w:eastAsia="en-GB"/>
        </w:rPr>
        <w:t>To be considered</w:t>
      </w:r>
      <w:r w:rsidR="00D318F2">
        <w:rPr>
          <w:rFonts w:eastAsia="Times New Roman" w:cs="Times New Roman"/>
          <w:lang w:eastAsia="en-GB"/>
        </w:rPr>
        <w:t>,</w:t>
      </w:r>
      <w:r w:rsidRPr="00F51C90">
        <w:rPr>
          <w:rFonts w:eastAsia="Times New Roman" w:cs="Times New Roman"/>
          <w:lang w:eastAsia="en-GB"/>
        </w:rPr>
        <w:t xml:space="preserve"> </w:t>
      </w:r>
      <w:r w:rsidR="00B13878" w:rsidRPr="00F51C90">
        <w:rPr>
          <w:rFonts w:eastAsia="Times New Roman" w:cs="Times New Roman"/>
          <w:lang w:eastAsia="en-GB"/>
        </w:rPr>
        <w:t>a candidate</w:t>
      </w:r>
      <w:r w:rsidRPr="00F51C90">
        <w:rPr>
          <w:rFonts w:eastAsia="Times New Roman" w:cs="Times New Roman"/>
          <w:lang w:eastAsia="en-GB"/>
        </w:rPr>
        <w:t xml:space="preserve"> must hav</w:t>
      </w:r>
      <w:r w:rsidR="00261CBA" w:rsidRPr="00F51C90">
        <w:rPr>
          <w:rFonts w:eastAsia="Times New Roman" w:cs="Times New Roman"/>
          <w:lang w:eastAsia="en-GB"/>
        </w:rPr>
        <w:t xml:space="preserve">e </w:t>
      </w:r>
      <w:r w:rsidR="00B03547">
        <w:rPr>
          <w:rFonts w:eastAsia="Times New Roman" w:cs="Times New Roman"/>
          <w:lang w:eastAsia="en-GB"/>
        </w:rPr>
        <w:t xml:space="preserve">planned, </w:t>
      </w:r>
      <w:r w:rsidR="00261CBA" w:rsidRPr="00F51C90">
        <w:rPr>
          <w:rFonts w:eastAsia="Times New Roman" w:cs="Times New Roman"/>
          <w:lang w:eastAsia="en-GB"/>
        </w:rPr>
        <w:t xml:space="preserve">taught </w:t>
      </w:r>
      <w:r w:rsidR="00B03547">
        <w:rPr>
          <w:rFonts w:eastAsia="Times New Roman" w:cs="Times New Roman"/>
          <w:lang w:eastAsia="en-GB"/>
        </w:rPr>
        <w:t xml:space="preserve">and assessed </w:t>
      </w:r>
      <w:r w:rsidR="00A33C28">
        <w:rPr>
          <w:rFonts w:eastAsia="Times New Roman" w:cs="Times New Roman"/>
          <w:lang w:eastAsia="en-GB"/>
        </w:rPr>
        <w:t xml:space="preserve">in at least 2 schools prior to application and have taught </w:t>
      </w:r>
      <w:r w:rsidR="00B03547">
        <w:rPr>
          <w:rFonts w:eastAsia="Times New Roman" w:cs="Times New Roman"/>
          <w:lang w:eastAsia="en-GB"/>
        </w:rPr>
        <w:t xml:space="preserve">full time </w:t>
      </w:r>
      <w:r w:rsidR="00A33C28">
        <w:rPr>
          <w:rFonts w:eastAsia="Times New Roman" w:cs="Times New Roman"/>
          <w:lang w:eastAsia="en-GB"/>
        </w:rPr>
        <w:t>for more than 2 years.</w:t>
      </w:r>
    </w:p>
    <w:p w14:paraId="6B40E867" w14:textId="77777777" w:rsidR="001500BC" w:rsidRPr="00A36924" w:rsidRDefault="001500BC" w:rsidP="00546F85">
      <w:pPr>
        <w:spacing w:after="0" w:line="240" w:lineRule="auto"/>
        <w:jc w:val="both"/>
        <w:rPr>
          <w:rFonts w:eastAsia="Times New Roman" w:cs="Times New Roman"/>
          <w:sz w:val="12"/>
          <w:szCs w:val="12"/>
          <w:lang w:eastAsia="en-GB"/>
        </w:rPr>
      </w:pPr>
    </w:p>
    <w:p w14:paraId="3420A770" w14:textId="5C0FE63C" w:rsidR="001500BC" w:rsidRPr="00F51C90" w:rsidRDefault="001500BC" w:rsidP="00546F85">
      <w:pPr>
        <w:spacing w:after="0" w:line="240" w:lineRule="auto"/>
        <w:jc w:val="both"/>
        <w:rPr>
          <w:rFonts w:eastAsia="Times New Roman" w:cs="Times New Roman"/>
          <w:lang w:eastAsia="en-GB"/>
        </w:rPr>
      </w:pPr>
      <w:r w:rsidRPr="00F51C90">
        <w:rPr>
          <w:rFonts w:eastAsia="Times New Roman" w:cs="Times New Roman"/>
          <w:lang w:eastAsia="en-GB"/>
        </w:rPr>
        <w:t xml:space="preserve">This guidance has been written to help </w:t>
      </w:r>
      <w:r w:rsidR="00A33C28">
        <w:rPr>
          <w:rFonts w:eastAsia="Times New Roman" w:cs="Times New Roman"/>
          <w:lang w:eastAsia="en-GB"/>
        </w:rPr>
        <w:t xml:space="preserve">a potential </w:t>
      </w:r>
      <w:r w:rsidR="00B13878" w:rsidRPr="00F51C90">
        <w:rPr>
          <w:rFonts w:eastAsia="Times New Roman" w:cs="Times New Roman"/>
          <w:lang w:eastAsia="en-GB"/>
        </w:rPr>
        <w:t>candidate to</w:t>
      </w:r>
      <w:r w:rsidRPr="00F51C90">
        <w:rPr>
          <w:rFonts w:eastAsia="Times New Roman" w:cs="Times New Roman"/>
          <w:lang w:eastAsia="en-GB"/>
        </w:rPr>
        <w:t xml:space="preserve"> achieve QTS.</w:t>
      </w:r>
    </w:p>
    <w:p w14:paraId="63C43C71" w14:textId="77777777" w:rsidR="001500BC" w:rsidRPr="00A36924" w:rsidRDefault="001500BC" w:rsidP="00546F85">
      <w:pPr>
        <w:overflowPunct w:val="0"/>
        <w:autoSpaceDE w:val="0"/>
        <w:autoSpaceDN w:val="0"/>
        <w:adjustRightInd w:val="0"/>
        <w:spacing w:after="0" w:line="240" w:lineRule="auto"/>
        <w:jc w:val="both"/>
        <w:textAlignment w:val="baseline"/>
        <w:rPr>
          <w:rFonts w:eastAsia="Times New Roman" w:cs="Times New Roman"/>
          <w:sz w:val="12"/>
          <w:szCs w:val="12"/>
        </w:rPr>
      </w:pPr>
    </w:p>
    <w:p w14:paraId="7A4FA333" w14:textId="1B78A0EC" w:rsidR="001500BC" w:rsidRDefault="00B13878" w:rsidP="00546F85">
      <w:pPr>
        <w:autoSpaceDE w:val="0"/>
        <w:autoSpaceDN w:val="0"/>
        <w:adjustRightInd w:val="0"/>
        <w:spacing w:after="0" w:line="240" w:lineRule="auto"/>
        <w:jc w:val="both"/>
        <w:rPr>
          <w:rFonts w:eastAsia="Times New Roman" w:cs="Times New Roman"/>
          <w:lang w:eastAsia="en-GB"/>
        </w:rPr>
      </w:pPr>
      <w:r w:rsidRPr="00F51C90">
        <w:rPr>
          <w:rFonts w:eastAsia="Times New Roman" w:cs="Times New Roman"/>
          <w:lang w:eastAsia="en-GB"/>
        </w:rPr>
        <w:t>T</w:t>
      </w:r>
      <w:r w:rsidR="001500BC" w:rsidRPr="00F51C90">
        <w:rPr>
          <w:rFonts w:eastAsia="Times New Roman" w:cs="Times New Roman"/>
          <w:lang w:eastAsia="en-GB"/>
        </w:rPr>
        <w:t>eaching is physically and mentally demanding</w:t>
      </w:r>
      <w:r w:rsidR="00D318F2">
        <w:rPr>
          <w:rFonts w:eastAsia="Times New Roman" w:cs="Times New Roman"/>
          <w:lang w:eastAsia="en-GB"/>
        </w:rPr>
        <w:t xml:space="preserve">; however, this </w:t>
      </w:r>
      <w:r w:rsidR="001500BC" w:rsidRPr="00F51C90">
        <w:rPr>
          <w:rFonts w:eastAsia="Times New Roman" w:cs="Times New Roman"/>
          <w:lang w:eastAsia="en-GB"/>
        </w:rPr>
        <w:t>does not exclude disabled people from pursuing a career in teaching</w:t>
      </w:r>
      <w:r w:rsidR="00A33C28">
        <w:rPr>
          <w:rFonts w:eastAsia="Times New Roman" w:cs="Times New Roman"/>
          <w:lang w:eastAsia="en-GB"/>
        </w:rPr>
        <w:t>. R</w:t>
      </w:r>
      <w:r w:rsidR="001500BC" w:rsidRPr="00F51C90">
        <w:rPr>
          <w:rFonts w:eastAsia="Times New Roman" w:cs="Times New Roman"/>
          <w:lang w:eastAsia="en-GB"/>
        </w:rPr>
        <w:t xml:space="preserve">easonable adjustments </w:t>
      </w:r>
      <w:r w:rsidR="001500BC" w:rsidRPr="00A86C04">
        <w:rPr>
          <w:rFonts w:eastAsia="Times New Roman" w:cs="Times New Roman"/>
          <w:lang w:eastAsia="en-GB"/>
        </w:rPr>
        <w:t xml:space="preserve">can and </w:t>
      </w:r>
      <w:r w:rsidR="00A33C28" w:rsidRPr="00A86C04">
        <w:rPr>
          <w:rFonts w:eastAsia="Times New Roman" w:cs="Times New Roman"/>
          <w:lang w:eastAsia="en-GB"/>
        </w:rPr>
        <w:t xml:space="preserve">will </w:t>
      </w:r>
      <w:r w:rsidR="001500BC" w:rsidRPr="00A86C04">
        <w:rPr>
          <w:rFonts w:eastAsia="Times New Roman" w:cs="Times New Roman"/>
          <w:lang w:eastAsia="en-GB"/>
        </w:rPr>
        <w:t>be</w:t>
      </w:r>
      <w:r w:rsidR="001500BC" w:rsidRPr="00F51C90">
        <w:rPr>
          <w:rFonts w:eastAsia="Times New Roman" w:cs="Times New Roman"/>
          <w:lang w:eastAsia="en-GB"/>
        </w:rPr>
        <w:t xml:space="preserve"> made where necessary to facilitate your progress to QTS.</w:t>
      </w:r>
    </w:p>
    <w:p w14:paraId="7DC23B82" w14:textId="440AEAB1" w:rsidR="00A33C28" w:rsidRPr="00A36924" w:rsidRDefault="00A33C28" w:rsidP="00546F85">
      <w:pPr>
        <w:autoSpaceDE w:val="0"/>
        <w:autoSpaceDN w:val="0"/>
        <w:adjustRightInd w:val="0"/>
        <w:spacing w:after="0" w:line="240" w:lineRule="auto"/>
        <w:jc w:val="both"/>
        <w:rPr>
          <w:rFonts w:eastAsia="Times New Roman" w:cs="Times New Roman"/>
          <w:sz w:val="10"/>
          <w:szCs w:val="10"/>
          <w:lang w:eastAsia="en-GB"/>
        </w:rPr>
      </w:pPr>
    </w:p>
    <w:p w14:paraId="6787AAC8" w14:textId="71DA63EF" w:rsidR="00A33C28" w:rsidRDefault="00A33C28" w:rsidP="00546F85">
      <w:pPr>
        <w:autoSpaceDE w:val="0"/>
        <w:autoSpaceDN w:val="0"/>
        <w:adjustRightInd w:val="0"/>
        <w:spacing w:after="0" w:line="240" w:lineRule="auto"/>
        <w:jc w:val="both"/>
        <w:rPr>
          <w:rFonts w:eastAsia="Times New Roman" w:cs="Times New Roman"/>
          <w:lang w:eastAsia="en-GB"/>
        </w:rPr>
      </w:pPr>
      <w:r w:rsidRPr="00A33C28">
        <w:rPr>
          <w:rFonts w:eastAsia="Times New Roman" w:cs="Times New Roman"/>
          <w:noProof/>
          <w:lang w:eastAsia="en-GB"/>
        </w:rPr>
        <mc:AlternateContent>
          <mc:Choice Requires="wps">
            <w:drawing>
              <wp:anchor distT="45720" distB="45720" distL="114300" distR="114300" simplePos="0" relativeHeight="251658240" behindDoc="0" locked="0" layoutInCell="1" allowOverlap="1" wp14:anchorId="63384D4B" wp14:editId="27111C7E">
                <wp:simplePos x="0" y="0"/>
                <wp:positionH relativeFrom="column">
                  <wp:posOffset>3810</wp:posOffset>
                </wp:positionH>
                <wp:positionV relativeFrom="paragraph">
                  <wp:posOffset>95250</wp:posOffset>
                </wp:positionV>
                <wp:extent cx="3243580" cy="194310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1943100"/>
                        </a:xfrm>
                        <a:prstGeom prst="rect">
                          <a:avLst/>
                        </a:prstGeom>
                        <a:solidFill>
                          <a:srgbClr val="FFFFFF"/>
                        </a:solidFill>
                        <a:ln w="9525">
                          <a:solidFill>
                            <a:srgbClr val="000000"/>
                          </a:solidFill>
                          <a:miter lim="800000"/>
                          <a:headEnd/>
                          <a:tailEnd/>
                        </a:ln>
                      </wps:spPr>
                      <wps:txbx>
                        <w:txbxContent>
                          <w:p w14:paraId="078535F6" w14:textId="161A920D" w:rsidR="00B03547" w:rsidRPr="00A33C28" w:rsidRDefault="00B03547" w:rsidP="00A33C28">
                            <w:pPr>
                              <w:jc w:val="center"/>
                              <w:rPr>
                                <w:b/>
                              </w:rPr>
                            </w:pPr>
                            <w:r w:rsidRPr="00A33C28">
                              <w:rPr>
                                <w:b/>
                              </w:rPr>
                              <w:t>AO Process at a Glance</w:t>
                            </w:r>
                          </w:p>
                          <w:p w14:paraId="1461C747" w14:textId="21CCA429" w:rsidR="00B03547" w:rsidRDefault="00B03547">
                            <w:r>
                              <w:t>1 Entry criteria and eligibility checks</w:t>
                            </w:r>
                          </w:p>
                          <w:p w14:paraId="42C2846C" w14:textId="5099EB2F" w:rsidR="00B03547" w:rsidRDefault="00B03547">
                            <w:r>
                              <w:t>2 Pass the professional skills tests</w:t>
                            </w:r>
                          </w:p>
                          <w:p w14:paraId="1CB61CE1" w14:textId="3EED41F7" w:rsidR="00B03547" w:rsidRDefault="00B03547">
                            <w:r>
                              <w:t>3 Initial advisory visit and creation of an AO plan</w:t>
                            </w:r>
                          </w:p>
                          <w:p w14:paraId="2F0878C6" w14:textId="219F3173" w:rsidR="00B03547" w:rsidRDefault="00B03547">
                            <w:r>
                              <w:t>4 Compilation of a portfolio of evidence</w:t>
                            </w:r>
                          </w:p>
                          <w:p w14:paraId="7338C9BD" w14:textId="33EE5D2C" w:rsidR="00B03547" w:rsidRDefault="00B03547">
                            <w:r>
                              <w:t>5 Final assessment by the CVPA SCITT Assessor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84D4B" id="_x0000_t202" coordsize="21600,21600" o:spt="202" path="m,l,21600r21600,l21600,xe">
                <v:stroke joinstyle="miter"/>
                <v:path gradientshapeok="t" o:connecttype="rect"/>
              </v:shapetype>
              <v:shape id="Text Box 2" o:spid="_x0000_s1026" type="#_x0000_t202" style="position:absolute;left:0;text-align:left;margin-left:.3pt;margin-top:7.5pt;width:255.4pt;height:15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">
                <v:textbox>
                  <w:txbxContent>
                    <w:p w14:paraId="078535F6" w14:textId="161A920D" w:rsidR="00B03547" w:rsidRPr="00A33C28" w:rsidRDefault="00B03547" w:rsidP="00A33C28">
                      <w:pPr>
                        <w:jc w:val="center"/>
                        <w:rPr>
                          <w:b/>
                        </w:rPr>
                      </w:pPr>
                      <w:r w:rsidRPr="00A33C28">
                        <w:rPr>
                          <w:b/>
                        </w:rPr>
                        <w:t>AO Process at a Glance</w:t>
                      </w:r>
                    </w:p>
                    <w:p w14:paraId="1461C747" w14:textId="21CCA429" w:rsidR="00B03547" w:rsidRDefault="00B03547">
                      <w:r>
                        <w:t>1 Entry criteria and eligibility checks</w:t>
                      </w:r>
                    </w:p>
                    <w:p w14:paraId="42C2846C" w14:textId="5099EB2F" w:rsidR="00B03547" w:rsidRDefault="00B03547">
                      <w:r>
                        <w:t>2 Pass the professional skills tests</w:t>
                      </w:r>
                    </w:p>
                    <w:p w14:paraId="1CB61CE1" w14:textId="3EED41F7" w:rsidR="00B03547" w:rsidRDefault="00B03547">
                      <w:r>
                        <w:t>3 Initial advisory visit and creation of an AO plan</w:t>
                      </w:r>
                    </w:p>
                    <w:p w14:paraId="2F0878C6" w14:textId="219F3173" w:rsidR="00B03547" w:rsidRDefault="00B03547">
                      <w:r>
                        <w:t>4 Compilation of a portfolio of evidence</w:t>
                      </w:r>
                    </w:p>
                    <w:p w14:paraId="7338C9BD" w14:textId="33EE5D2C" w:rsidR="00B03547" w:rsidRDefault="00B03547">
                      <w:r>
                        <w:t>5 Final assessment by the CVPA SCITT Assessor</w:t>
                      </w:r>
                    </w:p>
                  </w:txbxContent>
                </v:textbox>
                <w10:wrap type="square"/>
              </v:shape>
            </w:pict>
          </mc:Fallback>
        </mc:AlternateContent>
      </w:r>
    </w:p>
    <w:p w14:paraId="2C36B17E" w14:textId="0B804380" w:rsidR="00A33C28" w:rsidRDefault="00A33C28" w:rsidP="00546F85">
      <w:pPr>
        <w:autoSpaceDE w:val="0"/>
        <w:autoSpaceDN w:val="0"/>
        <w:adjustRightInd w:val="0"/>
        <w:spacing w:after="0" w:line="240" w:lineRule="auto"/>
        <w:jc w:val="both"/>
        <w:rPr>
          <w:rFonts w:eastAsia="Times New Roman" w:cs="Times New Roman"/>
          <w:lang w:eastAsia="en-GB"/>
        </w:rPr>
      </w:pPr>
    </w:p>
    <w:p w14:paraId="063AFA99" w14:textId="6AA5893D" w:rsidR="00A33C28" w:rsidRDefault="00A33C28" w:rsidP="00546F85">
      <w:pPr>
        <w:autoSpaceDE w:val="0"/>
        <w:autoSpaceDN w:val="0"/>
        <w:adjustRightInd w:val="0"/>
        <w:spacing w:after="0" w:line="240" w:lineRule="auto"/>
        <w:jc w:val="both"/>
        <w:rPr>
          <w:rFonts w:eastAsia="Times New Roman" w:cs="Times New Roman"/>
          <w:lang w:eastAsia="en-GB"/>
        </w:rPr>
      </w:pPr>
    </w:p>
    <w:p w14:paraId="6B8EE829" w14:textId="1E74BE02" w:rsidR="00A33C28" w:rsidRDefault="00A33C28" w:rsidP="00546F85">
      <w:pPr>
        <w:autoSpaceDE w:val="0"/>
        <w:autoSpaceDN w:val="0"/>
        <w:adjustRightInd w:val="0"/>
        <w:spacing w:after="0" w:line="240" w:lineRule="auto"/>
        <w:jc w:val="both"/>
        <w:rPr>
          <w:rFonts w:eastAsia="Times New Roman" w:cs="Times New Roman"/>
          <w:lang w:eastAsia="en-GB"/>
        </w:rPr>
      </w:pPr>
    </w:p>
    <w:p w14:paraId="7FAA0E97" w14:textId="090588D1" w:rsidR="00A33C28" w:rsidRDefault="00A33C28" w:rsidP="00546F85">
      <w:pPr>
        <w:autoSpaceDE w:val="0"/>
        <w:autoSpaceDN w:val="0"/>
        <w:adjustRightInd w:val="0"/>
        <w:spacing w:after="0" w:line="240" w:lineRule="auto"/>
        <w:jc w:val="both"/>
        <w:rPr>
          <w:rFonts w:eastAsia="Times New Roman" w:cs="Times New Roman"/>
          <w:lang w:eastAsia="en-GB"/>
        </w:rPr>
      </w:pPr>
    </w:p>
    <w:p w14:paraId="345E7725" w14:textId="780EDB32" w:rsidR="00A33C28" w:rsidRDefault="00A33C28" w:rsidP="00546F85">
      <w:pPr>
        <w:autoSpaceDE w:val="0"/>
        <w:autoSpaceDN w:val="0"/>
        <w:adjustRightInd w:val="0"/>
        <w:spacing w:after="0" w:line="240" w:lineRule="auto"/>
        <w:jc w:val="both"/>
        <w:rPr>
          <w:rFonts w:eastAsia="Times New Roman" w:cs="Times New Roman"/>
          <w:lang w:eastAsia="en-GB"/>
        </w:rPr>
      </w:pPr>
    </w:p>
    <w:p w14:paraId="6CFBFB62" w14:textId="7A77CB0D" w:rsidR="00A33C28" w:rsidRDefault="00A33C28" w:rsidP="00546F85">
      <w:pPr>
        <w:autoSpaceDE w:val="0"/>
        <w:autoSpaceDN w:val="0"/>
        <w:adjustRightInd w:val="0"/>
        <w:spacing w:after="0" w:line="240" w:lineRule="auto"/>
        <w:jc w:val="both"/>
        <w:rPr>
          <w:rFonts w:eastAsia="Times New Roman" w:cs="Times New Roman"/>
          <w:lang w:eastAsia="en-GB"/>
        </w:rPr>
      </w:pPr>
    </w:p>
    <w:p w14:paraId="60B5ABA1" w14:textId="35649CA5" w:rsidR="00A33C28" w:rsidRDefault="00A33C28" w:rsidP="00546F85">
      <w:pPr>
        <w:autoSpaceDE w:val="0"/>
        <w:autoSpaceDN w:val="0"/>
        <w:adjustRightInd w:val="0"/>
        <w:spacing w:after="0" w:line="240" w:lineRule="auto"/>
        <w:jc w:val="both"/>
        <w:rPr>
          <w:rFonts w:eastAsia="Times New Roman" w:cs="Times New Roman"/>
          <w:lang w:eastAsia="en-GB"/>
        </w:rPr>
      </w:pPr>
    </w:p>
    <w:p w14:paraId="6FDA2E65" w14:textId="6BB75A91" w:rsidR="00A33C28" w:rsidRDefault="00A33C28" w:rsidP="00546F85">
      <w:pPr>
        <w:autoSpaceDE w:val="0"/>
        <w:autoSpaceDN w:val="0"/>
        <w:adjustRightInd w:val="0"/>
        <w:spacing w:after="0" w:line="240" w:lineRule="auto"/>
        <w:jc w:val="both"/>
        <w:rPr>
          <w:rFonts w:eastAsia="Times New Roman" w:cs="Times New Roman"/>
          <w:lang w:eastAsia="en-GB"/>
        </w:rPr>
      </w:pPr>
    </w:p>
    <w:p w14:paraId="741A5C51" w14:textId="0BCB9A41" w:rsidR="00A33C28" w:rsidRDefault="00A33C28" w:rsidP="00546F85">
      <w:pPr>
        <w:autoSpaceDE w:val="0"/>
        <w:autoSpaceDN w:val="0"/>
        <w:adjustRightInd w:val="0"/>
        <w:spacing w:after="0" w:line="240" w:lineRule="auto"/>
        <w:jc w:val="both"/>
        <w:rPr>
          <w:rFonts w:eastAsia="Times New Roman" w:cs="Times New Roman"/>
          <w:lang w:eastAsia="en-GB"/>
        </w:rPr>
      </w:pPr>
    </w:p>
    <w:p w14:paraId="1CE96D82" w14:textId="77777777" w:rsidR="00A33C28" w:rsidRPr="00F51C90" w:rsidRDefault="00A33C28" w:rsidP="00546F85">
      <w:pPr>
        <w:autoSpaceDE w:val="0"/>
        <w:autoSpaceDN w:val="0"/>
        <w:adjustRightInd w:val="0"/>
        <w:spacing w:after="0" w:line="240" w:lineRule="auto"/>
        <w:jc w:val="both"/>
        <w:rPr>
          <w:rFonts w:eastAsia="Times New Roman" w:cs="Times New Roman"/>
          <w:lang w:eastAsia="en-GB"/>
        </w:rPr>
      </w:pPr>
    </w:p>
    <w:p w14:paraId="5C34C7CC" w14:textId="77777777" w:rsidR="001500BC" w:rsidRPr="00F51C90" w:rsidRDefault="001500BC" w:rsidP="00546F85">
      <w:pPr>
        <w:overflowPunct w:val="0"/>
        <w:autoSpaceDE w:val="0"/>
        <w:autoSpaceDN w:val="0"/>
        <w:adjustRightInd w:val="0"/>
        <w:spacing w:after="0" w:line="240" w:lineRule="auto"/>
        <w:jc w:val="both"/>
        <w:textAlignment w:val="baseline"/>
        <w:rPr>
          <w:rFonts w:eastAsia="Times New Roman" w:cs="Times New Roman"/>
        </w:rPr>
      </w:pPr>
    </w:p>
    <w:p w14:paraId="43EBFAA7" w14:textId="4EBF64E4" w:rsidR="001500BC" w:rsidRPr="00F51C90" w:rsidRDefault="001500BC" w:rsidP="00546F85">
      <w:pPr>
        <w:spacing w:after="0" w:line="240" w:lineRule="auto"/>
        <w:jc w:val="both"/>
        <w:rPr>
          <w:rFonts w:eastAsia="Times New Roman" w:cs="Times New Roman"/>
          <w:lang w:eastAsia="en-GB"/>
        </w:rPr>
      </w:pPr>
    </w:p>
    <w:p w14:paraId="28F0776B" w14:textId="77777777" w:rsidR="001500BC" w:rsidRPr="00F51C90" w:rsidRDefault="001500BC" w:rsidP="005C1474">
      <w:pPr>
        <w:spacing w:before="120" w:after="0" w:line="240" w:lineRule="auto"/>
        <w:jc w:val="both"/>
        <w:outlineLvl w:val="0"/>
        <w:rPr>
          <w:rFonts w:eastAsia="Times New Roman" w:cs="Times New Roman"/>
          <w:b/>
          <w:lang w:eastAsia="en-GB"/>
        </w:rPr>
      </w:pPr>
      <w:r w:rsidRPr="00F51C90">
        <w:rPr>
          <w:rFonts w:eastAsia="Times New Roman" w:cs="Times New Roman"/>
          <w:b/>
          <w:lang w:eastAsia="en-GB"/>
        </w:rPr>
        <w:t>Application</w:t>
      </w:r>
    </w:p>
    <w:p w14:paraId="2C220762" w14:textId="77777777" w:rsidR="001500BC" w:rsidRPr="00A36924" w:rsidRDefault="001500BC" w:rsidP="00546F85">
      <w:pPr>
        <w:spacing w:after="0" w:line="240" w:lineRule="auto"/>
        <w:jc w:val="both"/>
        <w:rPr>
          <w:rFonts w:eastAsia="Times New Roman" w:cs="Times New Roman"/>
          <w:sz w:val="10"/>
          <w:szCs w:val="10"/>
          <w:lang w:eastAsia="en-GB"/>
        </w:rPr>
      </w:pPr>
    </w:p>
    <w:p w14:paraId="30820754" w14:textId="1E995DF7" w:rsidR="001500BC" w:rsidRPr="00F51C90" w:rsidRDefault="00B13878" w:rsidP="00546F85">
      <w:pPr>
        <w:spacing w:after="0" w:line="240" w:lineRule="auto"/>
        <w:jc w:val="both"/>
        <w:rPr>
          <w:rFonts w:eastAsia="Times New Roman" w:cs="Times New Roman"/>
          <w:lang w:eastAsia="en-GB"/>
        </w:rPr>
      </w:pPr>
      <w:r w:rsidRPr="00F51C90">
        <w:rPr>
          <w:rFonts w:eastAsia="Times New Roman" w:cs="Times New Roman"/>
          <w:lang w:eastAsia="en-GB"/>
        </w:rPr>
        <w:t>A candidate should d</w:t>
      </w:r>
      <w:r w:rsidR="00B46131" w:rsidRPr="00F51C90">
        <w:rPr>
          <w:rFonts w:eastAsia="Times New Roman" w:cs="Times New Roman"/>
          <w:lang w:eastAsia="en-GB"/>
        </w:rPr>
        <w:t xml:space="preserve">ownload and </w:t>
      </w:r>
      <w:r w:rsidRPr="00F51C90">
        <w:rPr>
          <w:rFonts w:eastAsia="Times New Roman" w:cs="Times New Roman"/>
          <w:lang w:eastAsia="en-GB"/>
        </w:rPr>
        <w:t>complete</w:t>
      </w:r>
      <w:r w:rsidR="001500BC" w:rsidRPr="00F51C90">
        <w:rPr>
          <w:rFonts w:eastAsia="Times New Roman" w:cs="Times New Roman"/>
          <w:lang w:eastAsia="en-GB"/>
        </w:rPr>
        <w:t xml:space="preserve"> our appli</w:t>
      </w:r>
      <w:r w:rsidR="00FE5B18" w:rsidRPr="00F51C90">
        <w:rPr>
          <w:rFonts w:eastAsia="Times New Roman" w:cs="Times New Roman"/>
          <w:lang w:eastAsia="en-GB"/>
        </w:rPr>
        <w:t xml:space="preserve">cation form as fully as </w:t>
      </w:r>
      <w:r w:rsidRPr="00F51C90">
        <w:rPr>
          <w:rFonts w:eastAsia="Times New Roman" w:cs="Times New Roman"/>
          <w:lang w:eastAsia="en-GB"/>
        </w:rPr>
        <w:t>possible</w:t>
      </w:r>
      <w:r w:rsidR="00DB45CB" w:rsidRPr="00F51C90">
        <w:rPr>
          <w:rFonts w:eastAsia="Times New Roman" w:cs="Times New Roman"/>
          <w:lang w:eastAsia="en-GB"/>
        </w:rPr>
        <w:t xml:space="preserve">. </w:t>
      </w:r>
      <w:r w:rsidR="00D318F2">
        <w:rPr>
          <w:rFonts w:eastAsia="Times New Roman" w:cs="Times New Roman"/>
          <w:lang w:eastAsia="en-GB"/>
        </w:rPr>
        <w:t>Of p</w:t>
      </w:r>
      <w:r w:rsidR="001500BC" w:rsidRPr="00F51C90">
        <w:rPr>
          <w:rFonts w:eastAsia="Times New Roman" w:cs="Times New Roman"/>
          <w:lang w:eastAsia="en-GB"/>
        </w:rPr>
        <w:t>articular importan</w:t>
      </w:r>
      <w:r w:rsidR="00D318F2">
        <w:rPr>
          <w:rFonts w:eastAsia="Times New Roman" w:cs="Times New Roman"/>
          <w:lang w:eastAsia="en-GB"/>
        </w:rPr>
        <w:t>ce</w:t>
      </w:r>
      <w:r w:rsidR="001500BC" w:rsidRPr="00F51C90">
        <w:rPr>
          <w:rFonts w:eastAsia="Times New Roman" w:cs="Times New Roman"/>
          <w:lang w:eastAsia="en-GB"/>
        </w:rPr>
        <w:t xml:space="preserve"> are:</w:t>
      </w:r>
    </w:p>
    <w:p w14:paraId="5B20F8C5" w14:textId="77777777" w:rsidR="00C7762A" w:rsidRPr="00A36924" w:rsidRDefault="00C7762A" w:rsidP="00546F85">
      <w:pPr>
        <w:spacing w:after="0" w:line="240" w:lineRule="auto"/>
        <w:jc w:val="both"/>
        <w:rPr>
          <w:rFonts w:eastAsia="Times New Roman" w:cs="Times New Roman"/>
          <w:sz w:val="10"/>
          <w:szCs w:val="10"/>
          <w:lang w:eastAsia="en-GB"/>
        </w:rPr>
      </w:pPr>
    </w:p>
    <w:p w14:paraId="075FFB5C" w14:textId="360C04ED" w:rsidR="001500BC" w:rsidRPr="00F51C90" w:rsidRDefault="00D318F2" w:rsidP="005C1474">
      <w:pPr>
        <w:numPr>
          <w:ilvl w:val="0"/>
          <w:numId w:val="2"/>
        </w:numPr>
        <w:tabs>
          <w:tab w:val="clear" w:pos="720"/>
          <w:tab w:val="num" w:pos="284"/>
        </w:tabs>
        <w:spacing w:after="60" w:line="240" w:lineRule="auto"/>
        <w:ind w:left="284" w:hanging="284"/>
        <w:jc w:val="both"/>
        <w:rPr>
          <w:rFonts w:eastAsia="Times New Roman" w:cs="Times New Roman"/>
          <w:lang w:eastAsia="en-GB"/>
        </w:rPr>
      </w:pPr>
      <w:r>
        <w:rPr>
          <w:rFonts w:eastAsia="Times New Roman" w:cs="Times New Roman"/>
          <w:lang w:eastAsia="en-GB"/>
        </w:rPr>
        <w:t>h</w:t>
      </w:r>
      <w:r w:rsidR="001500BC" w:rsidRPr="00F51C90">
        <w:rPr>
          <w:rFonts w:eastAsia="Times New Roman" w:cs="Times New Roman"/>
          <w:lang w:eastAsia="en-GB"/>
        </w:rPr>
        <w:t xml:space="preserve">ow long </w:t>
      </w:r>
      <w:r w:rsidR="00B13878" w:rsidRPr="00F51C90">
        <w:rPr>
          <w:rFonts w:eastAsia="Times New Roman" w:cs="Times New Roman"/>
          <w:lang w:eastAsia="en-GB"/>
        </w:rPr>
        <w:t>the candidate has</w:t>
      </w:r>
      <w:r w:rsidR="001500BC" w:rsidRPr="00F51C90">
        <w:rPr>
          <w:rFonts w:eastAsia="Times New Roman" w:cs="Times New Roman"/>
          <w:lang w:eastAsia="en-GB"/>
        </w:rPr>
        <w:t xml:space="preserve"> taught and where</w:t>
      </w:r>
    </w:p>
    <w:p w14:paraId="083AA3BC" w14:textId="61CF313E" w:rsidR="001500BC" w:rsidRPr="00F51C90" w:rsidRDefault="00D318F2" w:rsidP="005C1474">
      <w:pPr>
        <w:numPr>
          <w:ilvl w:val="0"/>
          <w:numId w:val="2"/>
        </w:numPr>
        <w:tabs>
          <w:tab w:val="clear" w:pos="720"/>
          <w:tab w:val="num" w:pos="284"/>
        </w:tabs>
        <w:spacing w:after="60" w:line="240" w:lineRule="auto"/>
        <w:ind w:left="284" w:hanging="284"/>
        <w:jc w:val="both"/>
        <w:rPr>
          <w:rFonts w:eastAsia="Times New Roman" w:cs="Times New Roman"/>
          <w:lang w:eastAsia="en-GB"/>
        </w:rPr>
      </w:pPr>
      <w:r>
        <w:rPr>
          <w:rFonts w:eastAsia="Times New Roman" w:cs="Times New Roman"/>
          <w:lang w:eastAsia="en-GB"/>
        </w:rPr>
        <w:t>e</w:t>
      </w:r>
      <w:r w:rsidR="001500BC" w:rsidRPr="00F51C90">
        <w:rPr>
          <w:rFonts w:eastAsia="Times New Roman" w:cs="Times New Roman"/>
          <w:lang w:eastAsia="en-GB"/>
        </w:rPr>
        <w:t>vidence of qualifications</w:t>
      </w:r>
      <w:r w:rsidR="00213DBD" w:rsidRPr="00F51C90">
        <w:rPr>
          <w:rFonts w:eastAsia="Times New Roman" w:cs="Times New Roman"/>
          <w:lang w:eastAsia="en-GB"/>
        </w:rPr>
        <w:t xml:space="preserve"> – photocopies and NARIC statements</w:t>
      </w:r>
      <w:r w:rsidR="00A36924">
        <w:rPr>
          <w:rFonts w:eastAsia="Times New Roman" w:cs="Times New Roman"/>
          <w:lang w:eastAsia="en-GB"/>
        </w:rPr>
        <w:t>,</w:t>
      </w:r>
      <w:r w:rsidR="00213DBD" w:rsidRPr="00F51C90">
        <w:rPr>
          <w:rFonts w:eastAsia="Times New Roman" w:cs="Times New Roman"/>
          <w:lang w:eastAsia="en-GB"/>
        </w:rPr>
        <w:t xml:space="preserve"> if relevant</w:t>
      </w:r>
      <w:r w:rsidR="00C7762A" w:rsidRPr="00F51C90">
        <w:rPr>
          <w:rFonts w:eastAsia="Times New Roman" w:cs="Times New Roman"/>
          <w:lang w:eastAsia="en-GB"/>
        </w:rPr>
        <w:t>.</w:t>
      </w:r>
      <w:r w:rsidR="00B13878" w:rsidRPr="00F51C90">
        <w:rPr>
          <w:rFonts w:eastAsia="Times New Roman" w:cs="Times New Roman"/>
          <w:lang w:eastAsia="en-GB"/>
        </w:rPr>
        <w:t xml:space="preserve">  Original copies will need to be seen at interview.</w:t>
      </w:r>
    </w:p>
    <w:p w14:paraId="4CA81653" w14:textId="68D47B7A" w:rsidR="001500BC" w:rsidRPr="00F51C90" w:rsidRDefault="00D318F2" w:rsidP="005C1474">
      <w:pPr>
        <w:numPr>
          <w:ilvl w:val="0"/>
          <w:numId w:val="2"/>
        </w:numPr>
        <w:tabs>
          <w:tab w:val="clear" w:pos="720"/>
          <w:tab w:val="num" w:pos="284"/>
        </w:tabs>
        <w:spacing w:after="60" w:line="240" w:lineRule="auto"/>
        <w:ind w:left="284" w:hanging="284"/>
        <w:jc w:val="both"/>
        <w:rPr>
          <w:rFonts w:eastAsia="Times New Roman" w:cs="Times New Roman"/>
          <w:lang w:eastAsia="en-GB"/>
        </w:rPr>
      </w:pPr>
      <w:r>
        <w:rPr>
          <w:rFonts w:eastAsia="Times New Roman" w:cs="Times New Roman"/>
          <w:lang w:eastAsia="en-GB"/>
        </w:rPr>
        <w:t>t</w:t>
      </w:r>
      <w:r w:rsidR="001500BC" w:rsidRPr="00F51C90">
        <w:rPr>
          <w:rFonts w:eastAsia="Times New Roman" w:cs="Times New Roman"/>
          <w:lang w:eastAsia="en-GB"/>
        </w:rPr>
        <w:t>he main age ranges of teaching</w:t>
      </w:r>
    </w:p>
    <w:p w14:paraId="796294C2" w14:textId="08E53BDD" w:rsidR="00213DBD" w:rsidRPr="00F51C90" w:rsidRDefault="00D318F2" w:rsidP="005C1474">
      <w:pPr>
        <w:numPr>
          <w:ilvl w:val="0"/>
          <w:numId w:val="2"/>
        </w:numPr>
        <w:tabs>
          <w:tab w:val="clear" w:pos="720"/>
          <w:tab w:val="num" w:pos="284"/>
        </w:tabs>
        <w:spacing w:after="60" w:line="240" w:lineRule="auto"/>
        <w:ind w:left="284" w:hanging="284"/>
        <w:jc w:val="both"/>
        <w:rPr>
          <w:rFonts w:eastAsia="Times New Roman" w:cs="Times New Roman"/>
          <w:lang w:eastAsia="en-GB"/>
        </w:rPr>
      </w:pPr>
      <w:r>
        <w:rPr>
          <w:rFonts w:eastAsia="Times New Roman" w:cs="Times New Roman"/>
          <w:lang w:eastAsia="en-GB"/>
        </w:rPr>
        <w:t>t</w:t>
      </w:r>
      <w:r w:rsidR="00213DBD" w:rsidRPr="00F51C90">
        <w:rPr>
          <w:rFonts w:eastAsia="Times New Roman" w:cs="Times New Roman"/>
          <w:lang w:eastAsia="en-GB"/>
        </w:rPr>
        <w:t>wo references</w:t>
      </w:r>
      <w:r w:rsidR="00C7762A" w:rsidRPr="00F51C90">
        <w:rPr>
          <w:rFonts w:eastAsia="Times New Roman" w:cs="Times New Roman"/>
          <w:lang w:eastAsia="en-GB"/>
        </w:rPr>
        <w:t>/</w:t>
      </w:r>
      <w:r w:rsidR="009D3EDB" w:rsidRPr="00F51C90">
        <w:rPr>
          <w:rFonts w:eastAsia="Times New Roman" w:cs="Times New Roman"/>
          <w:lang w:eastAsia="en-GB"/>
        </w:rPr>
        <w:t>testimonials</w:t>
      </w:r>
    </w:p>
    <w:p w14:paraId="55F1CAC4" w14:textId="047674FE" w:rsidR="00213DBD" w:rsidRPr="00F51C90" w:rsidRDefault="00D318F2" w:rsidP="005C1474">
      <w:pPr>
        <w:numPr>
          <w:ilvl w:val="0"/>
          <w:numId w:val="2"/>
        </w:numPr>
        <w:tabs>
          <w:tab w:val="clear" w:pos="720"/>
          <w:tab w:val="num" w:pos="284"/>
        </w:tabs>
        <w:spacing w:after="60" w:line="240" w:lineRule="auto"/>
        <w:ind w:left="284" w:hanging="284"/>
        <w:jc w:val="both"/>
        <w:rPr>
          <w:rFonts w:eastAsia="Times New Roman" w:cs="Times New Roman"/>
          <w:lang w:eastAsia="en-GB"/>
        </w:rPr>
      </w:pPr>
      <w:r>
        <w:rPr>
          <w:rFonts w:eastAsia="Times New Roman" w:cs="Times New Roman"/>
          <w:lang w:eastAsia="en-GB"/>
        </w:rPr>
        <w:t>a</w:t>
      </w:r>
      <w:r w:rsidR="00213DBD" w:rsidRPr="00F51C90">
        <w:rPr>
          <w:rFonts w:eastAsia="Times New Roman" w:cs="Times New Roman"/>
          <w:lang w:eastAsia="en-GB"/>
        </w:rPr>
        <w:t>t least two lesson observations</w:t>
      </w:r>
      <w:r w:rsidR="00811F19" w:rsidRPr="00F51C90">
        <w:rPr>
          <w:rFonts w:eastAsia="Times New Roman" w:cs="Times New Roman"/>
          <w:lang w:eastAsia="en-GB"/>
        </w:rPr>
        <w:t>,</w:t>
      </w:r>
      <w:r w:rsidR="00213DBD" w:rsidRPr="00F51C90">
        <w:rPr>
          <w:rFonts w:eastAsia="Times New Roman" w:cs="Times New Roman"/>
          <w:lang w:eastAsia="en-GB"/>
        </w:rPr>
        <w:t xml:space="preserve"> written to the Teachers’ Standards, for lessons recently taught by the candidate within the age range in which QTS assessment is sought</w:t>
      </w:r>
      <w:r w:rsidR="00DB45CB" w:rsidRPr="00F51C90">
        <w:rPr>
          <w:rFonts w:eastAsia="Times New Roman" w:cs="Times New Roman"/>
          <w:lang w:eastAsia="en-GB"/>
        </w:rPr>
        <w:t xml:space="preserve">. </w:t>
      </w:r>
      <w:r w:rsidR="00213A15" w:rsidRPr="00F51C90">
        <w:rPr>
          <w:rFonts w:eastAsia="Times New Roman" w:cs="Times New Roman"/>
          <w:lang w:eastAsia="en-GB"/>
        </w:rPr>
        <w:t>These can be completed using a school lesson observation form or the CVPA SCITT form which can be downloaded from the AO section of the website</w:t>
      </w:r>
      <w:r w:rsidR="00C7762A" w:rsidRPr="00F51C90">
        <w:rPr>
          <w:rFonts w:eastAsia="Times New Roman" w:cs="Times New Roman"/>
          <w:lang w:eastAsia="en-GB"/>
        </w:rPr>
        <w:t>.</w:t>
      </w:r>
    </w:p>
    <w:p w14:paraId="64B220FD" w14:textId="1F53F21D" w:rsidR="001500BC" w:rsidRPr="00F51C90" w:rsidRDefault="00D318F2" w:rsidP="005C1474">
      <w:pPr>
        <w:numPr>
          <w:ilvl w:val="0"/>
          <w:numId w:val="2"/>
        </w:numPr>
        <w:tabs>
          <w:tab w:val="clear" w:pos="720"/>
          <w:tab w:val="num" w:pos="284"/>
        </w:tabs>
        <w:spacing w:after="60" w:line="240" w:lineRule="auto"/>
        <w:ind w:left="284" w:hanging="284"/>
        <w:jc w:val="both"/>
        <w:rPr>
          <w:rFonts w:eastAsia="Times New Roman" w:cs="Times New Roman"/>
          <w:lang w:eastAsia="en-GB"/>
        </w:rPr>
      </w:pPr>
      <w:r>
        <w:rPr>
          <w:rFonts w:eastAsia="Times New Roman" w:cs="Times New Roman"/>
          <w:lang w:eastAsia="en-GB"/>
        </w:rPr>
        <w:t>a</w:t>
      </w:r>
      <w:r w:rsidR="00213A15" w:rsidRPr="00F51C90">
        <w:rPr>
          <w:rFonts w:eastAsia="Times New Roman" w:cs="Times New Roman"/>
          <w:lang w:eastAsia="en-GB"/>
        </w:rPr>
        <w:t xml:space="preserve"> signed </w:t>
      </w:r>
      <w:r w:rsidR="00811F19" w:rsidRPr="00F51C90">
        <w:rPr>
          <w:rFonts w:eastAsia="Times New Roman" w:cs="Times New Roman"/>
          <w:lang w:eastAsia="en-GB"/>
        </w:rPr>
        <w:t>P</w:t>
      </w:r>
      <w:r w:rsidR="00213A15" w:rsidRPr="00F51C90">
        <w:rPr>
          <w:rFonts w:eastAsia="Times New Roman" w:cs="Times New Roman"/>
          <w:lang w:eastAsia="en-GB"/>
        </w:rPr>
        <w:t xml:space="preserve">artnership </w:t>
      </w:r>
      <w:r w:rsidR="00811F19" w:rsidRPr="00F51C90">
        <w:rPr>
          <w:rFonts w:eastAsia="Times New Roman" w:cs="Times New Roman"/>
          <w:lang w:eastAsia="en-GB"/>
        </w:rPr>
        <w:t>A</w:t>
      </w:r>
      <w:r w:rsidR="00213A15" w:rsidRPr="00F51C90">
        <w:rPr>
          <w:rFonts w:eastAsia="Times New Roman" w:cs="Times New Roman"/>
          <w:lang w:eastAsia="en-GB"/>
        </w:rPr>
        <w:t>greement from</w:t>
      </w:r>
      <w:r w:rsidR="00671ADF" w:rsidRPr="00F51C90">
        <w:rPr>
          <w:rFonts w:eastAsia="Times New Roman" w:cs="Times New Roman"/>
          <w:lang w:eastAsia="en-GB"/>
        </w:rPr>
        <w:t xml:space="preserve"> a</w:t>
      </w:r>
      <w:r w:rsidR="001500BC" w:rsidRPr="00F51C90">
        <w:rPr>
          <w:rFonts w:eastAsia="Times New Roman" w:cs="Times New Roman"/>
          <w:lang w:eastAsia="en-GB"/>
        </w:rPr>
        <w:t xml:space="preserve"> </w:t>
      </w:r>
      <w:r w:rsidR="00213A15" w:rsidRPr="00F51C90">
        <w:rPr>
          <w:rFonts w:eastAsia="Times New Roman" w:cs="Times New Roman"/>
          <w:lang w:eastAsia="en-GB"/>
        </w:rPr>
        <w:t xml:space="preserve">school willing </w:t>
      </w:r>
      <w:r w:rsidR="001500BC" w:rsidRPr="00F51C90">
        <w:rPr>
          <w:rFonts w:eastAsia="Times New Roman" w:cs="Times New Roman"/>
          <w:lang w:eastAsia="en-GB"/>
        </w:rPr>
        <w:t xml:space="preserve">to support </w:t>
      </w:r>
      <w:r w:rsidR="00B13878" w:rsidRPr="00F51C90">
        <w:rPr>
          <w:rFonts w:eastAsia="Times New Roman" w:cs="Times New Roman"/>
          <w:lang w:eastAsia="en-GB"/>
        </w:rPr>
        <w:t>the candidate</w:t>
      </w:r>
      <w:r>
        <w:rPr>
          <w:rFonts w:eastAsia="Times New Roman" w:cs="Times New Roman"/>
          <w:lang w:eastAsia="en-GB"/>
        </w:rPr>
        <w:t xml:space="preserve"> in working towards QTS</w:t>
      </w:r>
    </w:p>
    <w:p w14:paraId="5EE2D7C7" w14:textId="64A0FAE0" w:rsidR="00213DBD" w:rsidRPr="00F51C90" w:rsidRDefault="00D318F2" w:rsidP="00546F85">
      <w:pPr>
        <w:numPr>
          <w:ilvl w:val="0"/>
          <w:numId w:val="2"/>
        </w:numPr>
        <w:tabs>
          <w:tab w:val="clear" w:pos="720"/>
          <w:tab w:val="num" w:pos="284"/>
        </w:tabs>
        <w:spacing w:after="0" w:line="240" w:lineRule="auto"/>
        <w:ind w:left="284" w:hanging="284"/>
        <w:jc w:val="both"/>
        <w:rPr>
          <w:rFonts w:eastAsia="Times New Roman" w:cs="Times New Roman"/>
          <w:lang w:eastAsia="en-GB"/>
        </w:rPr>
      </w:pPr>
      <w:r>
        <w:rPr>
          <w:rFonts w:eastAsia="Times New Roman" w:cs="Times New Roman"/>
          <w:lang w:eastAsia="en-GB"/>
        </w:rPr>
        <w:t>i</w:t>
      </w:r>
      <w:r w:rsidR="00213A15" w:rsidRPr="00F51C90">
        <w:rPr>
          <w:rFonts w:eastAsia="Times New Roman" w:cs="Times New Roman"/>
          <w:lang w:eastAsia="en-GB"/>
        </w:rPr>
        <w:t>nformation</w:t>
      </w:r>
      <w:r w:rsidR="00671ADF" w:rsidRPr="00F51C90">
        <w:rPr>
          <w:rFonts w:eastAsia="Times New Roman" w:cs="Times New Roman"/>
          <w:lang w:eastAsia="en-GB"/>
        </w:rPr>
        <w:t xml:space="preserve"> about </w:t>
      </w:r>
      <w:r w:rsidR="00B13878" w:rsidRPr="00F51C90">
        <w:rPr>
          <w:rFonts w:eastAsia="Times New Roman" w:cs="Times New Roman"/>
          <w:lang w:eastAsia="en-GB"/>
        </w:rPr>
        <w:t>the</w:t>
      </w:r>
      <w:r w:rsidR="00671ADF" w:rsidRPr="00F51C90">
        <w:rPr>
          <w:rFonts w:eastAsia="Times New Roman" w:cs="Times New Roman"/>
          <w:lang w:eastAsia="en-GB"/>
        </w:rPr>
        <w:t xml:space="preserve"> </w:t>
      </w:r>
      <w:r w:rsidR="00A36924">
        <w:rPr>
          <w:rFonts w:eastAsia="Times New Roman" w:cs="Times New Roman"/>
          <w:lang w:eastAsia="en-GB"/>
        </w:rPr>
        <w:t xml:space="preserve">school </w:t>
      </w:r>
      <w:r w:rsidR="00671ADF" w:rsidRPr="00F51C90">
        <w:rPr>
          <w:rFonts w:eastAsia="Times New Roman" w:cs="Times New Roman"/>
          <w:lang w:eastAsia="en-GB"/>
        </w:rPr>
        <w:t xml:space="preserve">mentor’s experience in the role employed in </w:t>
      </w:r>
      <w:r w:rsidR="00B13878" w:rsidRPr="00F51C90">
        <w:rPr>
          <w:rFonts w:eastAsia="Times New Roman" w:cs="Times New Roman"/>
          <w:lang w:eastAsia="en-GB"/>
        </w:rPr>
        <w:t>the</w:t>
      </w:r>
      <w:r w:rsidR="00671ADF" w:rsidRPr="00F51C90">
        <w:rPr>
          <w:rFonts w:eastAsia="Times New Roman" w:cs="Times New Roman"/>
          <w:lang w:eastAsia="en-GB"/>
        </w:rPr>
        <w:t xml:space="preserve"> supporting school</w:t>
      </w:r>
      <w:r w:rsidR="00C7762A" w:rsidRPr="00F51C90">
        <w:rPr>
          <w:rFonts w:eastAsia="Times New Roman" w:cs="Times New Roman"/>
          <w:lang w:eastAsia="en-GB"/>
        </w:rPr>
        <w:t xml:space="preserve"> </w:t>
      </w:r>
      <w:r w:rsidR="00B13878" w:rsidRPr="00F51C90">
        <w:rPr>
          <w:rFonts w:eastAsia="Times New Roman" w:cs="Times New Roman"/>
          <w:lang w:eastAsia="en-GB"/>
        </w:rPr>
        <w:t xml:space="preserve">and </w:t>
      </w:r>
      <w:r w:rsidR="00213DBD" w:rsidRPr="00F51C90">
        <w:rPr>
          <w:rFonts w:eastAsia="Times New Roman" w:cs="Times New Roman"/>
          <w:lang w:eastAsia="en-GB"/>
        </w:rPr>
        <w:t xml:space="preserve">who will support </w:t>
      </w:r>
      <w:r w:rsidR="00B13878" w:rsidRPr="00F51C90">
        <w:rPr>
          <w:rFonts w:eastAsia="Times New Roman" w:cs="Times New Roman"/>
          <w:lang w:eastAsia="en-GB"/>
        </w:rPr>
        <w:t>the candidate</w:t>
      </w:r>
      <w:r>
        <w:rPr>
          <w:rFonts w:eastAsia="Times New Roman" w:cs="Times New Roman"/>
          <w:lang w:eastAsia="en-GB"/>
        </w:rPr>
        <w:t xml:space="preserve"> during the AO route</w:t>
      </w:r>
    </w:p>
    <w:p w14:paraId="029101B3" w14:textId="77777777" w:rsidR="00671ADF" w:rsidRPr="002F6B05" w:rsidRDefault="00671ADF" w:rsidP="00546F85">
      <w:pPr>
        <w:spacing w:after="0" w:line="240" w:lineRule="auto"/>
        <w:ind w:left="720"/>
        <w:jc w:val="both"/>
        <w:rPr>
          <w:rFonts w:eastAsia="Times New Roman" w:cs="Times New Roman"/>
          <w:sz w:val="20"/>
          <w:szCs w:val="20"/>
          <w:lang w:eastAsia="en-GB"/>
        </w:rPr>
      </w:pPr>
    </w:p>
    <w:p w14:paraId="7AB38421" w14:textId="407A9A41" w:rsidR="001500BC" w:rsidRPr="00F51C90" w:rsidRDefault="001500BC" w:rsidP="00546F85">
      <w:pPr>
        <w:spacing w:after="0" w:line="240" w:lineRule="auto"/>
        <w:jc w:val="both"/>
        <w:outlineLvl w:val="0"/>
        <w:rPr>
          <w:rFonts w:eastAsia="Times New Roman" w:cs="Times New Roman"/>
          <w:lang w:eastAsia="en-GB"/>
        </w:rPr>
      </w:pPr>
      <w:r w:rsidRPr="00F51C90">
        <w:rPr>
          <w:rFonts w:eastAsia="Times New Roman" w:cs="Times New Roman"/>
          <w:lang w:eastAsia="en-GB"/>
        </w:rPr>
        <w:t xml:space="preserve">If </w:t>
      </w:r>
      <w:r w:rsidR="00DC78C5" w:rsidRPr="00F51C90">
        <w:rPr>
          <w:rFonts w:eastAsia="Times New Roman" w:cs="Times New Roman"/>
          <w:lang w:eastAsia="en-GB"/>
        </w:rPr>
        <w:t>the candidate has</w:t>
      </w:r>
      <w:r w:rsidRPr="00F51C90">
        <w:rPr>
          <w:rFonts w:eastAsia="Times New Roman" w:cs="Times New Roman"/>
          <w:lang w:eastAsia="en-GB"/>
        </w:rPr>
        <w:t xml:space="preserve"> </w:t>
      </w:r>
      <w:r w:rsidR="00C7762A" w:rsidRPr="00F51C90">
        <w:rPr>
          <w:rFonts w:eastAsia="Times New Roman" w:cs="Times New Roman"/>
          <w:lang w:eastAsia="en-GB"/>
        </w:rPr>
        <w:t xml:space="preserve">any </w:t>
      </w:r>
      <w:r w:rsidRPr="00F51C90">
        <w:rPr>
          <w:rFonts w:eastAsia="Times New Roman" w:cs="Times New Roman"/>
          <w:lang w:eastAsia="en-GB"/>
        </w:rPr>
        <w:t xml:space="preserve">questions about the application process, </w:t>
      </w:r>
      <w:r w:rsidR="00C7762A" w:rsidRPr="00F51C90">
        <w:rPr>
          <w:rFonts w:eastAsia="Times New Roman" w:cs="Times New Roman"/>
          <w:lang w:eastAsia="en-GB"/>
        </w:rPr>
        <w:t xml:space="preserve">please </w:t>
      </w:r>
      <w:r w:rsidRPr="00F51C90">
        <w:rPr>
          <w:rFonts w:eastAsia="Times New Roman" w:cs="Times New Roman"/>
          <w:lang w:eastAsia="en-GB"/>
        </w:rPr>
        <w:t xml:space="preserve">contact </w:t>
      </w:r>
      <w:r w:rsidR="00811F19" w:rsidRPr="00F51C90">
        <w:rPr>
          <w:rFonts w:eastAsia="Times New Roman" w:cs="Times New Roman"/>
          <w:lang w:eastAsia="en-GB"/>
        </w:rPr>
        <w:t>Debrah Maddox</w:t>
      </w:r>
      <w:r w:rsidR="004F4EAB" w:rsidRPr="00F51C90">
        <w:rPr>
          <w:rFonts w:eastAsia="Times New Roman" w:cs="Times New Roman"/>
          <w:lang w:eastAsia="en-GB"/>
        </w:rPr>
        <w:t xml:space="preserve"> </w:t>
      </w:r>
      <w:r w:rsidR="00C7762A" w:rsidRPr="00F51C90">
        <w:rPr>
          <w:rFonts w:eastAsia="Times New Roman" w:cs="Times New Roman"/>
          <w:lang w:eastAsia="en-GB"/>
        </w:rPr>
        <w:t>either by email to:</w:t>
      </w:r>
      <w:r w:rsidR="004F4EAB" w:rsidRPr="00F51C90">
        <w:rPr>
          <w:rFonts w:eastAsia="Times New Roman" w:cs="Times New Roman"/>
          <w:lang w:eastAsia="en-GB"/>
        </w:rPr>
        <w:t xml:space="preserve"> </w:t>
      </w:r>
      <w:r w:rsidR="00C7762A" w:rsidRPr="00F51C90">
        <w:rPr>
          <w:rFonts w:eastAsia="Times New Roman" w:cs="Times New Roman"/>
          <w:lang w:eastAsia="en-GB"/>
        </w:rPr>
        <w:t xml:space="preserve"> </w:t>
      </w:r>
      <w:hyperlink r:id="rId10" w:history="1">
        <w:r w:rsidR="00811F19" w:rsidRPr="00F51C90">
          <w:rPr>
            <w:rStyle w:val="Hyperlink"/>
            <w:rFonts w:eastAsia="Times New Roman" w:cs="Times New Roman"/>
            <w:lang w:eastAsia="en-GB"/>
          </w:rPr>
          <w:t>dmaddox@cvpa.school</w:t>
        </w:r>
      </w:hyperlink>
      <w:r w:rsidR="004F4EAB" w:rsidRPr="00F51C90">
        <w:rPr>
          <w:rFonts w:eastAsia="Times New Roman" w:cs="Times New Roman"/>
          <w:lang w:eastAsia="en-GB"/>
        </w:rPr>
        <w:t xml:space="preserve"> or </w:t>
      </w:r>
      <w:r w:rsidR="00C7762A" w:rsidRPr="00F51C90">
        <w:rPr>
          <w:rFonts w:eastAsia="Times New Roman" w:cs="Times New Roman"/>
          <w:lang w:eastAsia="en-GB"/>
        </w:rPr>
        <w:t xml:space="preserve">by telephone on: </w:t>
      </w:r>
      <w:r w:rsidR="004F4EAB" w:rsidRPr="00F51C90">
        <w:rPr>
          <w:rFonts w:eastAsia="Times New Roman" w:cs="Times New Roman"/>
          <w:lang w:eastAsia="en-GB"/>
        </w:rPr>
        <w:t>01494</w:t>
      </w:r>
      <w:r w:rsidR="00C7762A" w:rsidRPr="00F51C90">
        <w:rPr>
          <w:rFonts w:eastAsia="Times New Roman" w:cs="Times New Roman"/>
          <w:lang w:eastAsia="en-GB"/>
        </w:rPr>
        <w:t>-</w:t>
      </w:r>
      <w:r w:rsidR="004F4EAB" w:rsidRPr="00F51C90">
        <w:rPr>
          <w:rFonts w:eastAsia="Times New Roman" w:cs="Times New Roman"/>
          <w:lang w:eastAsia="en-GB"/>
        </w:rPr>
        <w:t>535564</w:t>
      </w:r>
      <w:r w:rsidR="00C7762A" w:rsidRPr="00F51C90">
        <w:rPr>
          <w:rFonts w:eastAsia="Times New Roman" w:cs="Times New Roman"/>
          <w:lang w:eastAsia="en-GB"/>
        </w:rPr>
        <w:t>.</w:t>
      </w:r>
    </w:p>
    <w:p w14:paraId="4B9B38F0" w14:textId="77777777" w:rsidR="002645D5" w:rsidRPr="002F6B05" w:rsidRDefault="002645D5" w:rsidP="00546F85">
      <w:pPr>
        <w:spacing w:after="0" w:line="240" w:lineRule="auto"/>
        <w:jc w:val="both"/>
        <w:outlineLvl w:val="0"/>
        <w:rPr>
          <w:rFonts w:eastAsia="Times New Roman" w:cs="Times New Roman"/>
          <w:sz w:val="20"/>
          <w:szCs w:val="20"/>
          <w:lang w:eastAsia="en-GB"/>
        </w:rPr>
      </w:pPr>
    </w:p>
    <w:p w14:paraId="1CE41C11" w14:textId="0519045B" w:rsidR="002645D5" w:rsidRPr="00F51C90" w:rsidRDefault="002645D5" w:rsidP="00546F85">
      <w:pPr>
        <w:spacing w:after="0" w:line="240" w:lineRule="auto"/>
        <w:jc w:val="both"/>
        <w:outlineLvl w:val="0"/>
        <w:rPr>
          <w:rFonts w:eastAsia="Times New Roman" w:cs="Times New Roman"/>
          <w:lang w:eastAsia="en-GB"/>
        </w:rPr>
      </w:pPr>
      <w:r w:rsidRPr="00F51C90">
        <w:rPr>
          <w:rFonts w:eastAsia="Times New Roman" w:cs="Times New Roman"/>
          <w:lang w:eastAsia="en-GB"/>
        </w:rPr>
        <w:t>The application form</w:t>
      </w:r>
      <w:r w:rsidR="000C1DC4" w:rsidRPr="00F51C90">
        <w:rPr>
          <w:rFonts w:eastAsia="Times New Roman" w:cs="Times New Roman"/>
          <w:lang w:eastAsia="en-GB"/>
        </w:rPr>
        <w:t xml:space="preserve"> and associated documents</w:t>
      </w:r>
      <w:r w:rsidRPr="00F51C90">
        <w:rPr>
          <w:rFonts w:eastAsia="Times New Roman" w:cs="Times New Roman"/>
          <w:lang w:eastAsia="en-GB"/>
        </w:rPr>
        <w:t xml:space="preserve"> should be</w:t>
      </w:r>
      <w:r w:rsidR="00920367" w:rsidRPr="00F51C90">
        <w:rPr>
          <w:rFonts w:eastAsia="Times New Roman" w:cs="Times New Roman"/>
          <w:lang w:eastAsia="en-GB"/>
        </w:rPr>
        <w:t xml:space="preserve"> signed</w:t>
      </w:r>
      <w:r w:rsidR="00C7762A" w:rsidRPr="00F51C90">
        <w:rPr>
          <w:rFonts w:eastAsia="Times New Roman" w:cs="Times New Roman"/>
          <w:lang w:eastAsia="en-GB"/>
        </w:rPr>
        <w:t>,</w:t>
      </w:r>
      <w:r w:rsidR="00920367" w:rsidRPr="00F51C90">
        <w:rPr>
          <w:rFonts w:eastAsia="Times New Roman" w:cs="Times New Roman"/>
          <w:lang w:eastAsia="en-GB"/>
        </w:rPr>
        <w:t xml:space="preserve"> scanned and</w:t>
      </w:r>
      <w:r w:rsidRPr="00F51C90">
        <w:rPr>
          <w:rFonts w:eastAsia="Times New Roman" w:cs="Times New Roman"/>
          <w:lang w:eastAsia="en-GB"/>
        </w:rPr>
        <w:t xml:space="preserve"> emailed to</w:t>
      </w:r>
      <w:r w:rsidR="00C7762A" w:rsidRPr="00F51C90">
        <w:rPr>
          <w:rFonts w:eastAsia="Times New Roman" w:cs="Times New Roman"/>
          <w:lang w:eastAsia="en-GB"/>
        </w:rPr>
        <w:t xml:space="preserve">: </w:t>
      </w:r>
      <w:hyperlink r:id="rId11" w:history="1">
        <w:r w:rsidR="004C7B17">
          <w:rPr>
            <w:rStyle w:val="Hyperlink"/>
            <w:rFonts w:eastAsia="Times New Roman" w:cs="Times New Roman"/>
            <w:lang w:eastAsia="en-GB"/>
          </w:rPr>
          <w:t>kharrison</w:t>
        </w:r>
        <w:r w:rsidR="004C7B17" w:rsidRPr="00F51C90">
          <w:rPr>
            <w:rStyle w:val="Hyperlink"/>
            <w:rFonts w:eastAsia="Times New Roman" w:cs="Times New Roman"/>
            <w:lang w:eastAsia="en-GB"/>
          </w:rPr>
          <w:t>@cvpa.school</w:t>
        </w:r>
      </w:hyperlink>
      <w:r w:rsidRPr="00F51C90">
        <w:rPr>
          <w:rFonts w:eastAsia="Times New Roman" w:cs="Times New Roman"/>
          <w:lang w:eastAsia="en-GB"/>
        </w:rPr>
        <w:t xml:space="preserve"> or </w:t>
      </w:r>
      <w:r w:rsidR="00C7762A" w:rsidRPr="00F51C90">
        <w:rPr>
          <w:rFonts w:eastAsia="Times New Roman" w:cs="Times New Roman"/>
          <w:lang w:eastAsia="en-GB"/>
        </w:rPr>
        <w:t>posted</w:t>
      </w:r>
      <w:r w:rsidRPr="00F51C90">
        <w:rPr>
          <w:rFonts w:eastAsia="Times New Roman" w:cs="Times New Roman"/>
          <w:lang w:eastAsia="en-GB"/>
        </w:rPr>
        <w:t xml:space="preserve"> to</w:t>
      </w:r>
      <w:r w:rsidR="00C7762A" w:rsidRPr="00F51C90">
        <w:rPr>
          <w:rFonts w:eastAsia="Times New Roman" w:cs="Times New Roman"/>
          <w:lang w:eastAsia="en-GB"/>
        </w:rPr>
        <w:t>:</w:t>
      </w:r>
      <w:r w:rsidRPr="00F51C90">
        <w:rPr>
          <w:rFonts w:eastAsia="Times New Roman" w:cs="Times New Roman"/>
          <w:lang w:eastAsia="en-GB"/>
        </w:rPr>
        <w:t xml:space="preserve"> </w:t>
      </w:r>
      <w:r w:rsidR="00811F19" w:rsidRPr="00F51C90">
        <w:rPr>
          <w:rFonts w:eastAsia="Times New Roman" w:cs="Times New Roman"/>
          <w:lang w:eastAsia="en-GB"/>
        </w:rPr>
        <w:t xml:space="preserve">Inspiring Futures Partnership Trust, </w:t>
      </w:r>
      <w:r w:rsidRPr="00F51C90">
        <w:rPr>
          <w:rFonts w:eastAsia="Times New Roman" w:cs="Times New Roman"/>
          <w:lang w:eastAsia="en-GB"/>
        </w:rPr>
        <w:t>CVPA SCITT, Cressex Road, High Wycombe, Buck</w:t>
      </w:r>
      <w:r w:rsidR="00C7762A" w:rsidRPr="00F51C90">
        <w:rPr>
          <w:rFonts w:eastAsia="Times New Roman" w:cs="Times New Roman"/>
          <w:lang w:eastAsia="en-GB"/>
        </w:rPr>
        <w:t>inghamshire,</w:t>
      </w:r>
      <w:r w:rsidRPr="00F51C90">
        <w:rPr>
          <w:rFonts w:eastAsia="Times New Roman" w:cs="Times New Roman"/>
          <w:lang w:eastAsia="en-GB"/>
        </w:rPr>
        <w:t xml:space="preserve"> HP12 4PR</w:t>
      </w:r>
      <w:r w:rsidR="00C7762A" w:rsidRPr="00F51C90">
        <w:rPr>
          <w:rFonts w:eastAsia="Times New Roman" w:cs="Times New Roman"/>
          <w:lang w:eastAsia="en-GB"/>
        </w:rPr>
        <w:t>.</w:t>
      </w:r>
    </w:p>
    <w:p w14:paraId="0E70A70C" w14:textId="77777777" w:rsidR="002645D5" w:rsidRPr="002F6B05" w:rsidRDefault="002645D5" w:rsidP="00546F85">
      <w:pPr>
        <w:spacing w:after="0" w:line="240" w:lineRule="auto"/>
        <w:jc w:val="both"/>
        <w:outlineLvl w:val="0"/>
        <w:rPr>
          <w:rFonts w:eastAsia="Times New Roman" w:cs="Times New Roman"/>
          <w:sz w:val="20"/>
          <w:szCs w:val="20"/>
          <w:lang w:eastAsia="en-GB"/>
        </w:rPr>
      </w:pPr>
    </w:p>
    <w:p w14:paraId="50226C8B" w14:textId="31D9F29E" w:rsidR="002600D0" w:rsidRPr="00F51C90" w:rsidRDefault="002645D5" w:rsidP="00F77E64">
      <w:pPr>
        <w:spacing w:after="0" w:line="240" w:lineRule="auto"/>
        <w:outlineLvl w:val="0"/>
        <w:rPr>
          <w:rFonts w:eastAsia="Times New Roman" w:cs="Times New Roman"/>
          <w:b/>
          <w:lang w:eastAsia="en-GB"/>
        </w:rPr>
      </w:pPr>
      <w:r w:rsidRPr="00F51C90">
        <w:rPr>
          <w:rFonts w:eastAsia="Times New Roman" w:cs="Times New Roman"/>
          <w:lang w:eastAsia="en-GB"/>
        </w:rPr>
        <w:t xml:space="preserve">Before making an application, both </w:t>
      </w:r>
      <w:r w:rsidR="00C7762A" w:rsidRPr="00F51C90">
        <w:rPr>
          <w:rFonts w:eastAsia="Times New Roman" w:cs="Times New Roman"/>
          <w:lang w:eastAsia="en-GB"/>
        </w:rPr>
        <w:t>p</w:t>
      </w:r>
      <w:r w:rsidRPr="00F51C90">
        <w:rPr>
          <w:rFonts w:eastAsia="Times New Roman" w:cs="Times New Roman"/>
          <w:lang w:eastAsia="en-GB"/>
        </w:rPr>
        <w:t xml:space="preserve">artner schools and </w:t>
      </w:r>
      <w:r w:rsidR="00C7762A" w:rsidRPr="00F51C90">
        <w:rPr>
          <w:rFonts w:eastAsia="Times New Roman" w:cs="Times New Roman"/>
          <w:lang w:eastAsia="en-GB"/>
        </w:rPr>
        <w:t>c</w:t>
      </w:r>
      <w:r w:rsidRPr="00F51C90">
        <w:rPr>
          <w:rFonts w:eastAsia="Times New Roman" w:cs="Times New Roman"/>
          <w:lang w:eastAsia="en-GB"/>
        </w:rPr>
        <w:t>andidates are advised to read</w:t>
      </w:r>
      <w:r w:rsidR="00C16E2F" w:rsidRPr="00F51C90">
        <w:rPr>
          <w:rFonts w:eastAsia="Times New Roman" w:cs="Times New Roman"/>
          <w:lang w:eastAsia="en-GB"/>
        </w:rPr>
        <w:t xml:space="preserve"> </w:t>
      </w:r>
      <w:r w:rsidR="0062234F">
        <w:rPr>
          <w:rFonts w:eastAsia="Times New Roman" w:cs="Times New Roman"/>
          <w:lang w:eastAsia="en-GB"/>
        </w:rPr>
        <w:t>the DfE</w:t>
      </w:r>
      <w:r w:rsidR="00C16E2F" w:rsidRPr="00F51C90">
        <w:rPr>
          <w:rFonts w:eastAsia="Times New Roman" w:cs="Times New Roman"/>
          <w:lang w:eastAsia="en-GB"/>
        </w:rPr>
        <w:t>’s Assessment Only criteria a</w:t>
      </w:r>
      <w:r w:rsidR="00C7762A" w:rsidRPr="00F51C90">
        <w:rPr>
          <w:rFonts w:eastAsia="Times New Roman" w:cs="Times New Roman"/>
          <w:lang w:eastAsia="en-GB"/>
        </w:rPr>
        <w:t>nd supporting guidance document at:</w:t>
      </w:r>
      <w:r w:rsidR="00EB6183" w:rsidRPr="00F51C90">
        <w:rPr>
          <w:rFonts w:eastAsia="Times New Roman" w:cs="Times New Roman"/>
          <w:lang w:eastAsia="en-GB"/>
        </w:rPr>
        <w:t xml:space="preserve"> </w:t>
      </w:r>
      <w:hyperlink r:id="rId12" w:history="1">
        <w:r w:rsidR="00811F19" w:rsidRPr="00F51C90">
          <w:rPr>
            <w:rStyle w:val="Hyperlink"/>
            <w:rFonts w:eastAsia="Times New Roman" w:cs="Times New Roman"/>
            <w:lang w:eastAsia="en-GB"/>
          </w:rPr>
          <w:t>https://www.gov.uk/government/publications/the-assessment-only-route-to-qts/assessment-only-route-to-qts-criteria-and-supporting-advice</w:t>
        </w:r>
      </w:hyperlink>
      <w:r w:rsidR="002600D0" w:rsidRPr="00F51C90">
        <w:rPr>
          <w:rFonts w:eastAsia="Times New Roman" w:cs="Times New Roman"/>
          <w:b/>
          <w:lang w:eastAsia="en-GB"/>
        </w:rPr>
        <w:br w:type="page"/>
      </w:r>
    </w:p>
    <w:p w14:paraId="751FA0A7" w14:textId="18F37D81" w:rsidR="001500BC" w:rsidRPr="00F51C90" w:rsidRDefault="001500BC" w:rsidP="00546F85">
      <w:pPr>
        <w:spacing w:after="0" w:line="240" w:lineRule="auto"/>
        <w:jc w:val="both"/>
        <w:outlineLvl w:val="0"/>
        <w:rPr>
          <w:rFonts w:eastAsia="Times New Roman" w:cs="Times New Roman"/>
          <w:b/>
          <w:lang w:eastAsia="en-GB"/>
        </w:rPr>
      </w:pPr>
      <w:r w:rsidRPr="00F51C90">
        <w:rPr>
          <w:rFonts w:eastAsia="Times New Roman" w:cs="Times New Roman"/>
          <w:b/>
          <w:lang w:eastAsia="en-GB"/>
        </w:rPr>
        <w:lastRenderedPageBreak/>
        <w:t>Eligibility</w:t>
      </w:r>
    </w:p>
    <w:p w14:paraId="5963181C" w14:textId="77777777" w:rsidR="001500BC" w:rsidRPr="00F51C90" w:rsidRDefault="001500BC" w:rsidP="00546F85">
      <w:pPr>
        <w:spacing w:after="0" w:line="240" w:lineRule="auto"/>
        <w:jc w:val="both"/>
        <w:rPr>
          <w:rFonts w:eastAsia="Times New Roman" w:cs="Times New Roman"/>
          <w:lang w:eastAsia="en-GB"/>
        </w:rPr>
      </w:pPr>
    </w:p>
    <w:p w14:paraId="49A0C44F" w14:textId="1A22B849" w:rsidR="001500BC" w:rsidRPr="00F51C90" w:rsidRDefault="001500BC" w:rsidP="00546F85">
      <w:pPr>
        <w:spacing w:after="0" w:line="240" w:lineRule="auto"/>
        <w:jc w:val="both"/>
        <w:rPr>
          <w:rFonts w:eastAsia="Times New Roman" w:cs="Times New Roman"/>
          <w:lang w:eastAsia="en-GB"/>
        </w:rPr>
      </w:pPr>
      <w:r w:rsidRPr="00F51C90">
        <w:rPr>
          <w:rFonts w:eastAsia="Times New Roman" w:cs="Times New Roman"/>
          <w:lang w:eastAsia="en-GB"/>
        </w:rPr>
        <w:t xml:space="preserve">To be eligible </w:t>
      </w:r>
      <w:r w:rsidR="005C1474" w:rsidRPr="00F51C90">
        <w:rPr>
          <w:rFonts w:eastAsia="Times New Roman" w:cs="Times New Roman"/>
          <w:lang w:eastAsia="en-GB"/>
        </w:rPr>
        <w:t>a candidate</w:t>
      </w:r>
      <w:r w:rsidRPr="00F51C90">
        <w:rPr>
          <w:rFonts w:eastAsia="Times New Roman" w:cs="Times New Roman"/>
          <w:lang w:eastAsia="en-GB"/>
        </w:rPr>
        <w:t xml:space="preserve"> must:</w:t>
      </w:r>
    </w:p>
    <w:p w14:paraId="3797F83F" w14:textId="77777777" w:rsidR="001500BC" w:rsidRPr="00F51C90" w:rsidRDefault="001500BC" w:rsidP="00546F85">
      <w:pPr>
        <w:spacing w:after="0" w:line="240" w:lineRule="auto"/>
        <w:jc w:val="both"/>
        <w:rPr>
          <w:rFonts w:eastAsia="Times New Roman" w:cs="Times New Roman"/>
          <w:lang w:eastAsia="en-GB"/>
        </w:rPr>
      </w:pPr>
    </w:p>
    <w:p w14:paraId="5C1B51CA" w14:textId="5B1D78BF" w:rsidR="001500BC" w:rsidRPr="00F51C90" w:rsidRDefault="00D318F2" w:rsidP="00C65770">
      <w:pPr>
        <w:numPr>
          <w:ilvl w:val="0"/>
          <w:numId w:val="3"/>
        </w:numPr>
        <w:tabs>
          <w:tab w:val="clear" w:pos="720"/>
        </w:tabs>
        <w:spacing w:after="60" w:line="240" w:lineRule="auto"/>
        <w:ind w:left="284" w:hanging="284"/>
        <w:jc w:val="both"/>
        <w:rPr>
          <w:rFonts w:eastAsia="Times New Roman" w:cs="Times New Roman"/>
          <w:lang w:eastAsia="en-GB"/>
        </w:rPr>
      </w:pPr>
      <w:r>
        <w:rPr>
          <w:rFonts w:eastAsia="Times New Roman" w:cs="Times New Roman"/>
          <w:lang w:eastAsia="en-GB"/>
        </w:rPr>
        <w:t>f</w:t>
      </w:r>
      <w:r w:rsidR="0085783B" w:rsidRPr="00F51C90">
        <w:rPr>
          <w:rFonts w:eastAsia="Times New Roman" w:cs="Times New Roman"/>
          <w:lang w:eastAsia="en-GB"/>
        </w:rPr>
        <w:t xml:space="preserve">ind a school which will </w:t>
      </w:r>
      <w:r w:rsidR="00873D9F" w:rsidRPr="00F51C90">
        <w:rPr>
          <w:rFonts w:eastAsia="Times New Roman" w:cs="Times New Roman"/>
          <w:lang w:eastAsia="en-GB"/>
        </w:rPr>
        <w:t xml:space="preserve">either </w:t>
      </w:r>
      <w:r w:rsidR="0085783B" w:rsidRPr="00F51C90">
        <w:rPr>
          <w:rFonts w:eastAsia="Times New Roman" w:cs="Times New Roman"/>
          <w:lang w:eastAsia="en-GB"/>
        </w:rPr>
        <w:t xml:space="preserve">employ </w:t>
      </w:r>
      <w:r w:rsidR="005C1474" w:rsidRPr="00F51C90">
        <w:rPr>
          <w:rFonts w:eastAsia="Times New Roman" w:cs="Times New Roman"/>
          <w:lang w:eastAsia="en-GB"/>
        </w:rPr>
        <w:t>them</w:t>
      </w:r>
      <w:r w:rsidR="0085783B" w:rsidRPr="00F51C90">
        <w:rPr>
          <w:rFonts w:eastAsia="Times New Roman" w:cs="Times New Roman"/>
          <w:lang w:eastAsia="en-GB"/>
        </w:rPr>
        <w:t xml:space="preserve"> as an unqualified teacher or take </w:t>
      </w:r>
      <w:r w:rsidR="005C1474" w:rsidRPr="00F51C90">
        <w:rPr>
          <w:rFonts w:eastAsia="Times New Roman" w:cs="Times New Roman"/>
          <w:lang w:eastAsia="en-GB"/>
        </w:rPr>
        <w:t>them</w:t>
      </w:r>
      <w:r w:rsidR="0085783B" w:rsidRPr="00F51C90">
        <w:rPr>
          <w:rFonts w:eastAsia="Times New Roman" w:cs="Times New Roman"/>
          <w:lang w:eastAsia="en-GB"/>
        </w:rPr>
        <w:t xml:space="preserve"> on as a volunteer</w:t>
      </w:r>
      <w:r w:rsidR="00873D9F" w:rsidRPr="00F51C90">
        <w:rPr>
          <w:rFonts w:eastAsia="Times New Roman" w:cs="Times New Roman"/>
          <w:lang w:eastAsia="en-GB"/>
        </w:rPr>
        <w:t>,</w:t>
      </w:r>
      <w:r w:rsidR="001500BC" w:rsidRPr="00F51C90">
        <w:rPr>
          <w:rFonts w:eastAsia="Times New Roman" w:cs="Times New Roman"/>
          <w:lang w:eastAsia="en-GB"/>
        </w:rPr>
        <w:t xml:space="preserve"> and </w:t>
      </w:r>
      <w:r w:rsidR="0085783B" w:rsidRPr="00F51C90">
        <w:rPr>
          <w:rFonts w:eastAsia="Times New Roman" w:cs="Times New Roman"/>
          <w:lang w:eastAsia="en-GB"/>
        </w:rPr>
        <w:t xml:space="preserve">will support </w:t>
      </w:r>
      <w:r w:rsidR="005C1474" w:rsidRPr="00F51C90">
        <w:rPr>
          <w:rFonts w:eastAsia="Times New Roman" w:cs="Times New Roman"/>
          <w:lang w:eastAsia="en-GB"/>
        </w:rPr>
        <w:t>them</w:t>
      </w:r>
      <w:r>
        <w:rPr>
          <w:rFonts w:eastAsia="Times New Roman" w:cs="Times New Roman"/>
          <w:lang w:eastAsia="en-GB"/>
        </w:rPr>
        <w:t xml:space="preserve"> in the AO route</w:t>
      </w:r>
    </w:p>
    <w:p w14:paraId="1F1DA879" w14:textId="714A545C" w:rsidR="001500BC" w:rsidRPr="00F51C90" w:rsidRDefault="00D318F2" w:rsidP="00C65770">
      <w:pPr>
        <w:numPr>
          <w:ilvl w:val="0"/>
          <w:numId w:val="3"/>
        </w:numPr>
        <w:tabs>
          <w:tab w:val="clear" w:pos="720"/>
        </w:tabs>
        <w:spacing w:after="60" w:line="240" w:lineRule="auto"/>
        <w:ind w:left="284" w:hanging="284"/>
        <w:jc w:val="both"/>
        <w:rPr>
          <w:rFonts w:eastAsia="Times New Roman" w:cs="Times New Roman"/>
          <w:b/>
          <w:lang w:eastAsia="en-GB"/>
        </w:rPr>
      </w:pPr>
      <w:r>
        <w:rPr>
          <w:rFonts w:eastAsia="Times New Roman" w:cs="Times New Roman"/>
          <w:lang w:eastAsia="en-GB"/>
        </w:rPr>
        <w:t>h</w:t>
      </w:r>
      <w:r w:rsidR="0085783B" w:rsidRPr="00F51C90">
        <w:rPr>
          <w:rFonts w:eastAsia="Times New Roman" w:cs="Times New Roman"/>
          <w:lang w:eastAsia="en-GB"/>
        </w:rPr>
        <w:t>ave worked</w:t>
      </w:r>
      <w:r w:rsidR="001500BC" w:rsidRPr="00F51C90">
        <w:rPr>
          <w:rFonts w:eastAsia="Times New Roman" w:cs="Times New Roman"/>
          <w:lang w:eastAsia="en-GB"/>
        </w:rPr>
        <w:t xml:space="preserve"> within </w:t>
      </w:r>
      <w:r>
        <w:rPr>
          <w:rFonts w:eastAsia="Times New Roman" w:cs="Times New Roman"/>
          <w:lang w:eastAsia="en-GB"/>
        </w:rPr>
        <w:t xml:space="preserve">the </w:t>
      </w:r>
      <w:r w:rsidR="001500BC" w:rsidRPr="00F51C90">
        <w:rPr>
          <w:rFonts w:eastAsia="Times New Roman" w:cs="Times New Roman"/>
          <w:lang w:eastAsia="en-GB"/>
        </w:rPr>
        <w:t>natio</w:t>
      </w:r>
      <w:r w:rsidR="00320389" w:rsidRPr="00F51C90">
        <w:rPr>
          <w:rFonts w:eastAsia="Times New Roman" w:cs="Times New Roman"/>
          <w:lang w:eastAsia="en-GB"/>
        </w:rPr>
        <w:t>nal frameworks</w:t>
      </w:r>
      <w:r w:rsidR="00873D9F" w:rsidRPr="00F51C90">
        <w:rPr>
          <w:rFonts w:eastAsia="Times New Roman" w:cs="Times New Roman"/>
          <w:lang w:eastAsia="en-GB"/>
        </w:rPr>
        <w:t xml:space="preserve"> </w:t>
      </w:r>
      <w:proofErr w:type="spellStart"/>
      <w:r w:rsidR="00320389" w:rsidRPr="00F51C90">
        <w:rPr>
          <w:rFonts w:eastAsia="Times New Roman" w:cs="Times New Roman"/>
          <w:lang w:eastAsia="en-GB"/>
        </w:rPr>
        <w:t>eg</w:t>
      </w:r>
      <w:proofErr w:type="spellEnd"/>
      <w:r w:rsidR="00320389" w:rsidRPr="00F51C90">
        <w:rPr>
          <w:rFonts w:eastAsia="Times New Roman" w:cs="Times New Roman"/>
          <w:lang w:eastAsia="en-GB"/>
        </w:rPr>
        <w:t xml:space="preserve"> </w:t>
      </w:r>
      <w:r>
        <w:rPr>
          <w:rFonts w:eastAsia="Times New Roman" w:cs="Times New Roman"/>
          <w:lang w:eastAsia="en-GB"/>
        </w:rPr>
        <w:t>K</w:t>
      </w:r>
      <w:r w:rsidR="00320389" w:rsidRPr="00F51C90">
        <w:rPr>
          <w:rFonts w:eastAsia="Times New Roman" w:cs="Times New Roman"/>
          <w:lang w:eastAsia="en-GB"/>
        </w:rPr>
        <w:t xml:space="preserve">ey </w:t>
      </w:r>
      <w:r>
        <w:rPr>
          <w:rFonts w:eastAsia="Times New Roman" w:cs="Times New Roman"/>
          <w:lang w:eastAsia="en-GB"/>
        </w:rPr>
        <w:t>S</w:t>
      </w:r>
      <w:r w:rsidR="00320389" w:rsidRPr="00F51C90">
        <w:rPr>
          <w:rFonts w:eastAsia="Times New Roman" w:cs="Times New Roman"/>
          <w:lang w:eastAsia="en-GB"/>
        </w:rPr>
        <w:t>tages</w:t>
      </w:r>
      <w:r w:rsidR="002645D5" w:rsidRPr="00F51C90">
        <w:rPr>
          <w:rFonts w:eastAsia="Times New Roman" w:cs="Times New Roman"/>
          <w:lang w:eastAsia="en-GB"/>
        </w:rPr>
        <w:t xml:space="preserve"> </w:t>
      </w:r>
      <w:r w:rsidR="00320389" w:rsidRPr="00F51C90">
        <w:rPr>
          <w:rFonts w:eastAsia="Times New Roman" w:cs="Times New Roman"/>
          <w:lang w:eastAsia="en-GB"/>
        </w:rPr>
        <w:t xml:space="preserve">1 </w:t>
      </w:r>
      <w:r w:rsidR="007B39DA" w:rsidRPr="00F51C90">
        <w:rPr>
          <w:rFonts w:eastAsia="Times New Roman" w:cs="Times New Roman"/>
          <w:lang w:eastAsia="en-GB"/>
        </w:rPr>
        <w:t xml:space="preserve">and </w:t>
      </w:r>
      <w:r w:rsidR="00320389" w:rsidRPr="00F51C90">
        <w:rPr>
          <w:rFonts w:eastAsia="Times New Roman" w:cs="Times New Roman"/>
          <w:lang w:eastAsia="en-GB"/>
        </w:rPr>
        <w:t>2</w:t>
      </w:r>
    </w:p>
    <w:p w14:paraId="35C6AB69" w14:textId="4BB33579" w:rsidR="001500BC" w:rsidRPr="00F51C90" w:rsidRDefault="007B39DA" w:rsidP="007B39DA">
      <w:pPr>
        <w:numPr>
          <w:ilvl w:val="0"/>
          <w:numId w:val="3"/>
        </w:numPr>
        <w:tabs>
          <w:tab w:val="clear" w:pos="720"/>
        </w:tabs>
        <w:spacing w:after="0" w:line="240" w:lineRule="auto"/>
        <w:ind w:left="284" w:hanging="284"/>
        <w:jc w:val="both"/>
        <w:rPr>
          <w:rFonts w:cs="Times New Roman"/>
        </w:rPr>
      </w:pPr>
      <w:r w:rsidRPr="00F51C90">
        <w:rPr>
          <w:rFonts w:eastAsia="Times New Roman" w:cs="Times New Roman"/>
          <w:lang w:eastAsia="en-GB"/>
        </w:rPr>
        <w:t xml:space="preserve">have a </w:t>
      </w:r>
      <w:r w:rsidR="001500BC" w:rsidRPr="00F51C90">
        <w:rPr>
          <w:rFonts w:eastAsia="Times New Roman" w:cs="Times New Roman"/>
          <w:lang w:eastAsia="en-GB"/>
        </w:rPr>
        <w:t xml:space="preserve">degree and GCSE </w:t>
      </w:r>
      <w:r w:rsidRPr="00F51C90">
        <w:rPr>
          <w:rFonts w:eastAsia="Times New Roman" w:cs="Times New Roman"/>
          <w:lang w:eastAsia="en-GB"/>
        </w:rPr>
        <w:t>g</w:t>
      </w:r>
      <w:r w:rsidR="00320389" w:rsidRPr="00F51C90">
        <w:rPr>
          <w:rFonts w:eastAsia="Times New Roman" w:cs="Times New Roman"/>
          <w:lang w:eastAsia="en-GB"/>
        </w:rPr>
        <w:t xml:space="preserve">rade </w:t>
      </w:r>
      <w:r w:rsidR="00A36924">
        <w:rPr>
          <w:rFonts w:eastAsia="Times New Roman" w:cs="Times New Roman"/>
          <w:lang w:eastAsia="en-GB"/>
        </w:rPr>
        <w:t xml:space="preserve">4 / </w:t>
      </w:r>
      <w:r w:rsidR="00320389" w:rsidRPr="00F51C90">
        <w:rPr>
          <w:rFonts w:eastAsia="Times New Roman" w:cs="Times New Roman"/>
          <w:lang w:eastAsia="en-GB"/>
        </w:rPr>
        <w:t>C</w:t>
      </w:r>
      <w:r w:rsidR="00A36924">
        <w:rPr>
          <w:rFonts w:eastAsia="Times New Roman" w:cs="Times New Roman"/>
          <w:lang w:eastAsia="en-GB"/>
        </w:rPr>
        <w:t xml:space="preserve"> </w:t>
      </w:r>
      <w:r w:rsidR="00320389" w:rsidRPr="00F51C90">
        <w:rPr>
          <w:rFonts w:eastAsia="Times New Roman" w:cs="Times New Roman"/>
          <w:lang w:eastAsia="en-GB"/>
        </w:rPr>
        <w:t>equivalent in English,</w:t>
      </w:r>
      <w:r w:rsidR="001500BC" w:rsidRPr="00F51C90">
        <w:rPr>
          <w:rFonts w:eastAsia="Times New Roman" w:cs="Times New Roman"/>
          <w:lang w:eastAsia="en-GB"/>
        </w:rPr>
        <w:t xml:space="preserve"> </w:t>
      </w:r>
      <w:r w:rsidRPr="00F51C90">
        <w:rPr>
          <w:rFonts w:eastAsia="Times New Roman" w:cs="Times New Roman"/>
          <w:lang w:eastAsia="en-GB"/>
        </w:rPr>
        <w:t>m</w:t>
      </w:r>
      <w:r w:rsidR="001500BC" w:rsidRPr="00F51C90">
        <w:rPr>
          <w:rFonts w:eastAsia="Times New Roman" w:cs="Times New Roman"/>
          <w:lang w:eastAsia="en-GB"/>
        </w:rPr>
        <w:t xml:space="preserve">aths </w:t>
      </w:r>
      <w:r w:rsidR="00320389" w:rsidRPr="00F51C90">
        <w:rPr>
          <w:rFonts w:eastAsia="Times New Roman" w:cs="Times New Roman"/>
          <w:lang w:eastAsia="en-GB"/>
        </w:rPr>
        <w:t xml:space="preserve">and </w:t>
      </w:r>
      <w:r w:rsidRPr="00F51C90">
        <w:rPr>
          <w:rFonts w:eastAsia="Times New Roman" w:cs="Times New Roman"/>
          <w:lang w:eastAsia="en-GB"/>
        </w:rPr>
        <w:t>s</w:t>
      </w:r>
      <w:r w:rsidR="00D318F2">
        <w:rPr>
          <w:rFonts w:eastAsia="Times New Roman" w:cs="Times New Roman"/>
          <w:lang w:eastAsia="en-GB"/>
        </w:rPr>
        <w:t>cience</w:t>
      </w:r>
    </w:p>
    <w:p w14:paraId="4B45030C" w14:textId="77777777" w:rsidR="00320389" w:rsidRPr="00F51C90" w:rsidRDefault="00320389" w:rsidP="00546F85">
      <w:pPr>
        <w:spacing w:after="0" w:line="240" w:lineRule="auto"/>
        <w:ind w:left="720"/>
        <w:jc w:val="both"/>
        <w:rPr>
          <w:rFonts w:cs="Times New Roman"/>
        </w:rPr>
      </w:pPr>
    </w:p>
    <w:p w14:paraId="295BE259" w14:textId="58AF2255" w:rsidR="001500BC" w:rsidRPr="00F51C90" w:rsidRDefault="001500BC" w:rsidP="00546F85">
      <w:pPr>
        <w:spacing w:after="0" w:line="240" w:lineRule="auto"/>
        <w:jc w:val="both"/>
        <w:rPr>
          <w:rFonts w:eastAsia="Times New Roman" w:cs="Times New Roman"/>
          <w:lang w:eastAsia="en-GB"/>
        </w:rPr>
      </w:pPr>
      <w:r w:rsidRPr="00F51C90">
        <w:rPr>
          <w:rFonts w:eastAsia="Times New Roman" w:cs="Times New Roman"/>
          <w:lang w:eastAsia="en-GB"/>
        </w:rPr>
        <w:t xml:space="preserve">If </w:t>
      </w:r>
      <w:r w:rsidR="005C1474" w:rsidRPr="00F51C90">
        <w:rPr>
          <w:rFonts w:eastAsia="Times New Roman" w:cs="Times New Roman"/>
          <w:lang w:eastAsia="en-GB"/>
        </w:rPr>
        <w:t>a candidate</w:t>
      </w:r>
      <w:r w:rsidRPr="00F51C90">
        <w:rPr>
          <w:rFonts w:eastAsia="Times New Roman" w:cs="Times New Roman"/>
          <w:lang w:eastAsia="en-GB"/>
        </w:rPr>
        <w:t xml:space="preserve"> cannot demonstrate the required GCSE subjects and </w:t>
      </w:r>
      <w:r w:rsidR="00A36924">
        <w:rPr>
          <w:rFonts w:eastAsia="Times New Roman" w:cs="Times New Roman"/>
          <w:lang w:eastAsia="en-GB"/>
        </w:rPr>
        <w:t>grades</w:t>
      </w:r>
      <w:r w:rsidR="005C1474" w:rsidRPr="00F51C90">
        <w:rPr>
          <w:rFonts w:eastAsia="Times New Roman" w:cs="Times New Roman"/>
          <w:lang w:eastAsia="en-GB"/>
        </w:rPr>
        <w:t>,</w:t>
      </w:r>
      <w:r w:rsidRPr="00F51C90">
        <w:rPr>
          <w:rFonts w:eastAsia="Times New Roman" w:cs="Times New Roman"/>
          <w:lang w:eastAsia="en-GB"/>
        </w:rPr>
        <w:t xml:space="preserve"> </w:t>
      </w:r>
      <w:r w:rsidR="005C1474" w:rsidRPr="00F51C90">
        <w:rPr>
          <w:rFonts w:eastAsia="Times New Roman" w:cs="Times New Roman"/>
          <w:lang w:eastAsia="en-GB"/>
        </w:rPr>
        <w:t>they</w:t>
      </w:r>
      <w:r w:rsidRPr="00F51C90">
        <w:rPr>
          <w:rFonts w:eastAsia="Times New Roman" w:cs="Times New Roman"/>
          <w:lang w:eastAsia="en-GB"/>
        </w:rPr>
        <w:t xml:space="preserve"> </w:t>
      </w:r>
      <w:r w:rsidR="005C1474" w:rsidRPr="00F51C90">
        <w:rPr>
          <w:rFonts w:eastAsia="Times New Roman" w:cs="Times New Roman"/>
          <w:lang w:eastAsia="en-GB"/>
        </w:rPr>
        <w:t>will</w:t>
      </w:r>
      <w:r w:rsidRPr="00F51C90">
        <w:rPr>
          <w:rFonts w:eastAsia="Times New Roman" w:cs="Times New Roman"/>
          <w:lang w:eastAsia="en-GB"/>
        </w:rPr>
        <w:t xml:space="preserve"> have to pass an </w:t>
      </w:r>
      <w:r w:rsidR="007B39DA" w:rsidRPr="00F51C90">
        <w:rPr>
          <w:rFonts w:eastAsia="Times New Roman" w:cs="Times New Roman"/>
          <w:lang w:eastAsia="en-GB"/>
        </w:rPr>
        <w:t>e</w:t>
      </w:r>
      <w:r w:rsidRPr="00F51C90">
        <w:rPr>
          <w:rFonts w:eastAsia="Times New Roman" w:cs="Times New Roman"/>
          <w:lang w:eastAsia="en-GB"/>
        </w:rPr>
        <w:t xml:space="preserve">quivalence </w:t>
      </w:r>
      <w:r w:rsidR="007B39DA" w:rsidRPr="00F51C90">
        <w:rPr>
          <w:rFonts w:eastAsia="Times New Roman" w:cs="Times New Roman"/>
          <w:lang w:eastAsia="en-GB"/>
        </w:rPr>
        <w:t>t</w:t>
      </w:r>
      <w:r w:rsidRPr="00F51C90">
        <w:rPr>
          <w:rFonts w:eastAsia="Times New Roman" w:cs="Times New Roman"/>
          <w:lang w:eastAsia="en-GB"/>
        </w:rPr>
        <w:t>est</w:t>
      </w:r>
      <w:r w:rsidR="00DB45CB" w:rsidRPr="00F51C90">
        <w:rPr>
          <w:rFonts w:eastAsia="Times New Roman" w:cs="Times New Roman"/>
          <w:lang w:eastAsia="en-GB"/>
        </w:rPr>
        <w:t xml:space="preserve">. </w:t>
      </w:r>
      <w:r w:rsidR="00873D9F" w:rsidRPr="00F51C90">
        <w:rPr>
          <w:rFonts w:eastAsia="Times New Roman" w:cs="Times New Roman"/>
          <w:lang w:eastAsia="en-GB"/>
        </w:rPr>
        <w:t xml:space="preserve">In such instances, </w:t>
      </w:r>
      <w:r w:rsidR="005C1474" w:rsidRPr="00F51C90">
        <w:rPr>
          <w:rFonts w:eastAsia="Times New Roman" w:cs="Times New Roman"/>
          <w:lang w:eastAsia="en-GB"/>
        </w:rPr>
        <w:t>they</w:t>
      </w:r>
      <w:r w:rsidRPr="00F51C90">
        <w:rPr>
          <w:rFonts w:eastAsia="Times New Roman" w:cs="Times New Roman"/>
          <w:lang w:eastAsia="en-GB"/>
        </w:rPr>
        <w:t xml:space="preserve"> may wish to contact Equivalency Testing</w:t>
      </w:r>
      <w:r w:rsidR="00213A15" w:rsidRPr="00F51C90">
        <w:rPr>
          <w:rFonts w:eastAsia="Times New Roman" w:cs="Times New Roman"/>
          <w:lang w:eastAsia="en-GB"/>
        </w:rPr>
        <w:t xml:space="preserve"> a</w:t>
      </w:r>
      <w:r w:rsidR="007B39DA" w:rsidRPr="00F51C90">
        <w:rPr>
          <w:rFonts w:eastAsia="Times New Roman" w:cs="Times New Roman"/>
          <w:lang w:eastAsia="en-GB"/>
        </w:rPr>
        <w:t>t:</w:t>
      </w:r>
      <w:r w:rsidRPr="00F51C90">
        <w:rPr>
          <w:rFonts w:eastAsia="Times New Roman" w:cs="Times New Roman"/>
          <w:lang w:eastAsia="en-GB"/>
        </w:rPr>
        <w:t xml:space="preserve"> </w:t>
      </w:r>
      <w:hyperlink r:id="rId13" w:history="1">
        <w:r w:rsidR="00213A15" w:rsidRPr="00F51C90">
          <w:rPr>
            <w:rStyle w:val="Hyperlink"/>
            <w:rFonts w:eastAsia="Times New Roman" w:cs="Times New Roman"/>
            <w:lang w:eastAsia="en-GB"/>
          </w:rPr>
          <w:t>http://www.equivalencytesting.com</w:t>
        </w:r>
      </w:hyperlink>
      <w:r w:rsidR="00213A15" w:rsidRPr="00F51C90">
        <w:rPr>
          <w:rFonts w:eastAsia="Times New Roman" w:cs="Times New Roman"/>
          <w:lang w:eastAsia="en-GB"/>
        </w:rPr>
        <w:t xml:space="preserve"> </w:t>
      </w:r>
      <w:r w:rsidR="00FE5B18" w:rsidRPr="00F51C90">
        <w:rPr>
          <w:rFonts w:eastAsia="Times New Roman" w:cs="Times New Roman"/>
          <w:lang w:eastAsia="en-GB"/>
        </w:rPr>
        <w:t>or A Star Teachers</w:t>
      </w:r>
      <w:r w:rsidR="007B39DA" w:rsidRPr="00F51C90">
        <w:rPr>
          <w:rFonts w:eastAsia="Times New Roman" w:cs="Times New Roman"/>
          <w:lang w:eastAsia="en-GB"/>
        </w:rPr>
        <w:t xml:space="preserve"> at:</w:t>
      </w:r>
      <w:r w:rsidR="00FE5B18" w:rsidRPr="00F51C90">
        <w:rPr>
          <w:rFonts w:eastAsia="Times New Roman" w:cs="Times New Roman"/>
          <w:lang w:eastAsia="en-GB"/>
        </w:rPr>
        <w:t xml:space="preserve"> </w:t>
      </w:r>
      <w:r w:rsidR="00FE5B18" w:rsidRPr="00F51C90">
        <w:rPr>
          <w:rFonts w:cs="Times New Roman"/>
        </w:rPr>
        <w:t xml:space="preserve"> </w:t>
      </w:r>
      <w:hyperlink r:id="rId14" w:history="1">
        <w:r w:rsidR="0085783B" w:rsidRPr="00F51C90">
          <w:rPr>
            <w:rStyle w:val="Hyperlink"/>
            <w:rFonts w:eastAsia="Times New Roman" w:cs="Times New Roman"/>
            <w:lang w:eastAsia="en-GB"/>
          </w:rPr>
          <w:t>https://astarteachers.co.uk</w:t>
        </w:r>
      </w:hyperlink>
      <w:r w:rsidR="00DB45CB" w:rsidRPr="00F51C90">
        <w:rPr>
          <w:rFonts w:eastAsia="Times New Roman" w:cs="Times New Roman"/>
          <w:lang w:eastAsia="en-GB"/>
        </w:rPr>
        <w:t xml:space="preserve">. </w:t>
      </w:r>
      <w:r w:rsidR="005C1474" w:rsidRPr="00F51C90">
        <w:rPr>
          <w:rFonts w:eastAsia="Times New Roman" w:cs="Times New Roman"/>
          <w:lang w:eastAsia="en-GB"/>
        </w:rPr>
        <w:t>An</w:t>
      </w:r>
      <w:r w:rsidR="0085783B" w:rsidRPr="00F51C90">
        <w:rPr>
          <w:rFonts w:eastAsia="Times New Roman" w:cs="Times New Roman"/>
          <w:lang w:eastAsia="en-GB"/>
        </w:rPr>
        <w:t xml:space="preserve"> application will not be accepted without the required qualifications.</w:t>
      </w:r>
    </w:p>
    <w:p w14:paraId="45072981" w14:textId="77777777" w:rsidR="001500BC" w:rsidRPr="00F51C90" w:rsidRDefault="001500BC" w:rsidP="00546F85">
      <w:pPr>
        <w:spacing w:after="0" w:line="240" w:lineRule="auto"/>
        <w:jc w:val="both"/>
        <w:rPr>
          <w:rFonts w:eastAsia="Times New Roman" w:cs="Times New Roman"/>
          <w:lang w:eastAsia="en-GB"/>
        </w:rPr>
      </w:pPr>
    </w:p>
    <w:p w14:paraId="3ED0040B" w14:textId="77777777" w:rsidR="001500BC" w:rsidRPr="00F51C90" w:rsidRDefault="00261CBA" w:rsidP="00546F85">
      <w:pPr>
        <w:spacing w:after="0" w:line="240" w:lineRule="auto"/>
        <w:jc w:val="both"/>
        <w:rPr>
          <w:rFonts w:eastAsia="Times New Roman" w:cs="Times New Roman"/>
          <w:b/>
          <w:lang w:eastAsia="en-GB"/>
        </w:rPr>
      </w:pPr>
      <w:r w:rsidRPr="00F51C90">
        <w:rPr>
          <w:rFonts w:eastAsia="Times New Roman" w:cs="Times New Roman"/>
          <w:b/>
          <w:lang w:eastAsia="en-GB"/>
        </w:rPr>
        <w:t>Schools and Age Phase</w:t>
      </w:r>
    </w:p>
    <w:p w14:paraId="4D37ED17" w14:textId="77777777" w:rsidR="001500BC" w:rsidRPr="00F51C90" w:rsidRDefault="001500BC" w:rsidP="00546F85">
      <w:pPr>
        <w:spacing w:after="0" w:line="240" w:lineRule="auto"/>
        <w:jc w:val="both"/>
        <w:rPr>
          <w:rFonts w:eastAsia="Times New Roman" w:cs="Times New Roman"/>
          <w:lang w:eastAsia="en-GB"/>
        </w:rPr>
      </w:pPr>
    </w:p>
    <w:p w14:paraId="758F760D" w14:textId="16D0CA15" w:rsidR="001500BC" w:rsidRPr="00F51C90" w:rsidRDefault="001500BC" w:rsidP="00546F85">
      <w:pPr>
        <w:spacing w:after="0" w:line="240" w:lineRule="auto"/>
        <w:jc w:val="both"/>
        <w:rPr>
          <w:rFonts w:eastAsia="Times New Roman" w:cs="Times New Roman"/>
          <w:lang w:eastAsia="en-GB"/>
        </w:rPr>
      </w:pPr>
      <w:r w:rsidRPr="00F51C90">
        <w:rPr>
          <w:rFonts w:eastAsia="Times New Roman" w:cs="Times New Roman"/>
          <w:lang w:eastAsia="en-GB"/>
        </w:rPr>
        <w:t>To gain QTS</w:t>
      </w:r>
      <w:r w:rsidR="002737F1">
        <w:rPr>
          <w:rFonts w:eastAsia="Times New Roman" w:cs="Times New Roman"/>
          <w:lang w:eastAsia="en-GB"/>
        </w:rPr>
        <w:t>,</w:t>
      </w:r>
      <w:r w:rsidRPr="00F51C90">
        <w:rPr>
          <w:rFonts w:eastAsia="Times New Roman" w:cs="Times New Roman"/>
          <w:lang w:eastAsia="en-GB"/>
        </w:rPr>
        <w:t xml:space="preserve"> </w:t>
      </w:r>
      <w:r w:rsidR="005C1474" w:rsidRPr="00F51C90">
        <w:rPr>
          <w:rFonts w:eastAsia="Times New Roman" w:cs="Times New Roman"/>
          <w:lang w:eastAsia="en-GB"/>
        </w:rPr>
        <w:t>a candidate</w:t>
      </w:r>
      <w:r w:rsidRPr="00F51C90">
        <w:rPr>
          <w:rFonts w:eastAsia="Times New Roman" w:cs="Times New Roman"/>
          <w:lang w:eastAsia="en-GB"/>
        </w:rPr>
        <w:t xml:space="preserve"> must have</w:t>
      </w:r>
      <w:r w:rsidR="00B03547">
        <w:rPr>
          <w:rFonts w:eastAsia="Times New Roman" w:cs="Times New Roman"/>
          <w:lang w:eastAsia="en-GB"/>
        </w:rPr>
        <w:t xml:space="preserve"> </w:t>
      </w:r>
      <w:r w:rsidR="00B03547" w:rsidRPr="00FD3060">
        <w:rPr>
          <w:rFonts w:eastAsia="Times New Roman" w:cs="Times New Roman"/>
          <w:b/>
          <w:lang w:eastAsia="en-GB"/>
        </w:rPr>
        <w:t>planned</w:t>
      </w:r>
      <w:r w:rsidR="00B03547">
        <w:rPr>
          <w:rFonts w:eastAsia="Times New Roman" w:cs="Times New Roman"/>
          <w:lang w:eastAsia="en-GB"/>
        </w:rPr>
        <w:t>,</w:t>
      </w:r>
      <w:r w:rsidR="0085783B" w:rsidRPr="00F51C90">
        <w:rPr>
          <w:rFonts w:eastAsia="Times New Roman" w:cs="Times New Roman"/>
          <w:lang w:eastAsia="en-GB"/>
        </w:rPr>
        <w:t xml:space="preserve"> </w:t>
      </w:r>
      <w:r w:rsidR="0085783B" w:rsidRPr="00F51C90">
        <w:rPr>
          <w:rFonts w:eastAsia="Times New Roman" w:cs="Times New Roman"/>
          <w:b/>
          <w:lang w:eastAsia="en-GB"/>
        </w:rPr>
        <w:t>taught</w:t>
      </w:r>
      <w:r w:rsidR="00B03547">
        <w:rPr>
          <w:rFonts w:eastAsia="Times New Roman" w:cs="Times New Roman"/>
          <w:b/>
          <w:lang w:eastAsia="en-GB"/>
        </w:rPr>
        <w:t xml:space="preserve"> and assessed</w:t>
      </w:r>
      <w:r w:rsidR="002737F1">
        <w:rPr>
          <w:rFonts w:eastAsia="Times New Roman" w:cs="Times New Roman"/>
          <w:lang w:eastAsia="en-GB"/>
        </w:rPr>
        <w:t xml:space="preserve"> in at least two schools</w:t>
      </w:r>
      <w:r w:rsidR="0085783B" w:rsidRPr="00F51C90">
        <w:rPr>
          <w:rFonts w:eastAsia="Times New Roman" w:cs="Times New Roman"/>
          <w:lang w:eastAsia="en-GB"/>
        </w:rPr>
        <w:t xml:space="preserve"> prior to application</w:t>
      </w:r>
      <w:r w:rsidR="00DB45CB" w:rsidRPr="00F51C90">
        <w:rPr>
          <w:rFonts w:eastAsia="Times New Roman" w:cs="Times New Roman"/>
          <w:lang w:eastAsia="en-GB"/>
        </w:rPr>
        <w:t xml:space="preserve">. </w:t>
      </w:r>
      <w:r w:rsidRPr="00F51C90">
        <w:rPr>
          <w:rFonts w:eastAsia="Times New Roman" w:cs="Times New Roman"/>
          <w:lang w:eastAsia="en-GB"/>
        </w:rPr>
        <w:t>This experience may be drawn from the following settings:</w:t>
      </w:r>
    </w:p>
    <w:p w14:paraId="1253B8CD" w14:textId="77777777" w:rsidR="007B39DA" w:rsidRPr="00F51C90" w:rsidRDefault="007B39DA" w:rsidP="00546F85">
      <w:pPr>
        <w:spacing w:after="0" w:line="240" w:lineRule="auto"/>
        <w:jc w:val="both"/>
        <w:rPr>
          <w:rFonts w:eastAsia="Times New Roman" w:cs="Times New Roman"/>
          <w:lang w:eastAsia="en-GB"/>
        </w:rPr>
      </w:pPr>
    </w:p>
    <w:p w14:paraId="1BB0C3BD" w14:textId="26173DED" w:rsidR="001500BC" w:rsidRPr="00F51C90" w:rsidRDefault="00D318F2" w:rsidP="00C65770">
      <w:pPr>
        <w:pStyle w:val="ListParagraph"/>
        <w:numPr>
          <w:ilvl w:val="0"/>
          <w:numId w:val="35"/>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w:t>
      </w:r>
      <w:r w:rsidR="007B39DA" w:rsidRPr="00F51C90">
        <w:rPr>
          <w:rFonts w:eastAsia="Times New Roman" w:cs="Times New Roman"/>
          <w:lang w:eastAsia="en-GB"/>
        </w:rPr>
        <w:t xml:space="preserve"> maintained </w:t>
      </w:r>
      <w:r>
        <w:rPr>
          <w:rFonts w:eastAsia="Times New Roman" w:cs="Times New Roman"/>
          <w:lang w:eastAsia="en-GB"/>
        </w:rPr>
        <w:t>school</w:t>
      </w:r>
    </w:p>
    <w:p w14:paraId="6751FC9B" w14:textId="2538CC6D" w:rsidR="001500BC" w:rsidRPr="00F51C90" w:rsidRDefault="00D318F2" w:rsidP="00C65770">
      <w:pPr>
        <w:pStyle w:val="ListParagraph"/>
        <w:numPr>
          <w:ilvl w:val="0"/>
          <w:numId w:val="35"/>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w:t>
      </w:r>
      <w:r w:rsidR="001500BC" w:rsidRPr="00F51C90">
        <w:rPr>
          <w:rFonts w:eastAsia="Times New Roman" w:cs="Times New Roman"/>
          <w:lang w:eastAsia="en-GB"/>
        </w:rPr>
        <w:t xml:space="preserve"> non-maintained special school</w:t>
      </w:r>
    </w:p>
    <w:p w14:paraId="4F54A312" w14:textId="76037244" w:rsidR="001500BC" w:rsidRPr="00F51C90" w:rsidRDefault="00D318F2" w:rsidP="00C65770">
      <w:pPr>
        <w:pStyle w:val="ListParagraph"/>
        <w:numPr>
          <w:ilvl w:val="0"/>
          <w:numId w:val="35"/>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w:t>
      </w:r>
      <w:r w:rsidR="00FE5B18" w:rsidRPr="00F51C90">
        <w:rPr>
          <w:rFonts w:eastAsia="Times New Roman" w:cs="Times New Roman"/>
          <w:lang w:eastAsia="en-GB"/>
        </w:rPr>
        <w:t>n a</w:t>
      </w:r>
      <w:r w:rsidR="001500BC" w:rsidRPr="00F51C90">
        <w:rPr>
          <w:rFonts w:eastAsia="Times New Roman" w:cs="Times New Roman"/>
          <w:lang w:eastAsia="en-GB"/>
        </w:rPr>
        <w:t>cademy</w:t>
      </w:r>
    </w:p>
    <w:p w14:paraId="7D00BE6E" w14:textId="47F3659F" w:rsidR="001500BC" w:rsidRPr="00F51C90" w:rsidRDefault="00D318F2" w:rsidP="00C65770">
      <w:pPr>
        <w:pStyle w:val="ListParagraph"/>
        <w:numPr>
          <w:ilvl w:val="0"/>
          <w:numId w:val="35"/>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w:t>
      </w:r>
      <w:r w:rsidR="001500BC" w:rsidRPr="00F51C90">
        <w:rPr>
          <w:rFonts w:eastAsia="Times New Roman" w:cs="Times New Roman"/>
          <w:lang w:eastAsia="en-GB"/>
        </w:rPr>
        <w:t>n independent school</w:t>
      </w:r>
    </w:p>
    <w:p w14:paraId="20967A73" w14:textId="34E5EDEE" w:rsidR="007861FA" w:rsidRPr="00F51C90" w:rsidRDefault="00D318F2" w:rsidP="00C65770">
      <w:pPr>
        <w:pStyle w:val="ListParagraph"/>
        <w:numPr>
          <w:ilvl w:val="0"/>
          <w:numId w:val="35"/>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w:t>
      </w:r>
      <w:r w:rsidR="001500BC" w:rsidRPr="00F51C90">
        <w:rPr>
          <w:rFonts w:eastAsia="Times New Roman" w:cs="Times New Roman"/>
          <w:lang w:eastAsia="en-GB"/>
        </w:rPr>
        <w:t xml:space="preserve"> further education institution</w:t>
      </w:r>
    </w:p>
    <w:p w14:paraId="47E44440" w14:textId="2B38856F" w:rsidR="001500BC" w:rsidRPr="00F51C90" w:rsidRDefault="00D318F2" w:rsidP="00C65770">
      <w:pPr>
        <w:pStyle w:val="ListParagraph"/>
        <w:numPr>
          <w:ilvl w:val="0"/>
          <w:numId w:val="35"/>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w:t>
      </w:r>
      <w:r w:rsidR="007861FA" w:rsidRPr="00F51C90">
        <w:rPr>
          <w:rFonts w:eastAsia="Times New Roman" w:cs="Times New Roman"/>
          <w:lang w:eastAsia="en-GB"/>
        </w:rPr>
        <w:t xml:space="preserve"> sixth form college</w:t>
      </w:r>
    </w:p>
    <w:p w14:paraId="1B1B271D" w14:textId="44708203" w:rsidR="007861FA" w:rsidRPr="00F51C90" w:rsidRDefault="00D318F2" w:rsidP="007B39DA">
      <w:pPr>
        <w:pStyle w:val="ListParagraph"/>
        <w:numPr>
          <w:ilvl w:val="0"/>
          <w:numId w:val="35"/>
        </w:numPr>
        <w:spacing w:after="0" w:line="240" w:lineRule="auto"/>
        <w:ind w:left="284" w:hanging="284"/>
        <w:jc w:val="both"/>
        <w:rPr>
          <w:rFonts w:eastAsia="Times New Roman" w:cs="Times New Roman"/>
          <w:lang w:eastAsia="en-GB"/>
        </w:rPr>
      </w:pPr>
      <w:r>
        <w:rPr>
          <w:rFonts w:eastAsia="Times New Roman" w:cs="Times New Roman"/>
          <w:lang w:eastAsia="en-GB"/>
        </w:rPr>
        <w:t>a Pupil Referral Unit</w:t>
      </w:r>
    </w:p>
    <w:p w14:paraId="586AF49B" w14:textId="77777777" w:rsidR="006D4AF8" w:rsidRPr="00F51C90" w:rsidRDefault="006D4AF8" w:rsidP="00546F85">
      <w:pPr>
        <w:pStyle w:val="ListParagraph"/>
        <w:spacing w:after="0" w:line="240" w:lineRule="auto"/>
        <w:ind w:left="1080"/>
        <w:contextualSpacing w:val="0"/>
        <w:jc w:val="both"/>
        <w:rPr>
          <w:rFonts w:eastAsia="Times New Roman" w:cs="Times New Roman"/>
          <w:lang w:eastAsia="en-GB"/>
        </w:rPr>
      </w:pPr>
    </w:p>
    <w:p w14:paraId="7BB85188" w14:textId="623CD9F8" w:rsidR="007861FA" w:rsidRPr="00F51C90" w:rsidRDefault="00CB699F" w:rsidP="00546F85">
      <w:pPr>
        <w:spacing w:after="0" w:line="240" w:lineRule="auto"/>
        <w:jc w:val="both"/>
        <w:rPr>
          <w:rFonts w:eastAsia="Times New Roman" w:cs="Times New Roman"/>
          <w:lang w:eastAsia="en-GB"/>
        </w:rPr>
      </w:pPr>
      <w:r w:rsidRPr="00F51C90">
        <w:rPr>
          <w:rFonts w:eastAsia="Times New Roman" w:cs="Times New Roman"/>
          <w:lang w:eastAsia="en-GB"/>
        </w:rPr>
        <w:t xml:space="preserve">It is the policy of CVPA SCITT </w:t>
      </w:r>
      <w:r w:rsidR="003C5D8D" w:rsidRPr="00F51C90">
        <w:rPr>
          <w:rFonts w:eastAsia="Times New Roman" w:cs="Times New Roman"/>
          <w:lang w:eastAsia="en-GB"/>
        </w:rPr>
        <w:t>that a teacher who has previously only taught in independent schools should undertake a state school placement</w:t>
      </w:r>
      <w:r w:rsidR="009D3EDB" w:rsidRPr="00F51C90">
        <w:rPr>
          <w:rFonts w:eastAsia="Times New Roman" w:cs="Times New Roman"/>
          <w:lang w:eastAsia="en-GB"/>
        </w:rPr>
        <w:t xml:space="preserve"> prior to application or be working in a state school during the AO route.</w:t>
      </w:r>
    </w:p>
    <w:p w14:paraId="691CD1FA" w14:textId="77777777" w:rsidR="00261CBA" w:rsidRPr="00F51C90" w:rsidRDefault="00261CBA" w:rsidP="00546F85">
      <w:pPr>
        <w:spacing w:after="0" w:line="240" w:lineRule="auto"/>
        <w:jc w:val="both"/>
        <w:rPr>
          <w:rFonts w:eastAsia="Times New Roman" w:cs="Times New Roman"/>
          <w:lang w:eastAsia="en-GB"/>
        </w:rPr>
      </w:pPr>
    </w:p>
    <w:p w14:paraId="46532354" w14:textId="2BC8D879" w:rsidR="001500BC" w:rsidRPr="00F51C90" w:rsidRDefault="005C1474" w:rsidP="00546F85">
      <w:pPr>
        <w:spacing w:after="0" w:line="240" w:lineRule="auto"/>
        <w:jc w:val="both"/>
        <w:rPr>
          <w:rFonts w:eastAsia="Times New Roman" w:cs="Times New Roman"/>
          <w:lang w:eastAsia="en-GB"/>
        </w:rPr>
      </w:pPr>
      <w:r w:rsidRPr="00F51C90">
        <w:rPr>
          <w:rFonts w:eastAsia="Times New Roman" w:cs="Times New Roman"/>
          <w:lang w:eastAsia="en-GB"/>
        </w:rPr>
        <w:t>A candidate</w:t>
      </w:r>
      <w:r w:rsidR="00261CBA" w:rsidRPr="00F51C90">
        <w:rPr>
          <w:rFonts w:eastAsia="Times New Roman" w:cs="Times New Roman"/>
          <w:lang w:eastAsia="en-GB"/>
        </w:rPr>
        <w:t xml:space="preserve"> also need</w:t>
      </w:r>
      <w:r w:rsidRPr="00F51C90">
        <w:rPr>
          <w:rFonts w:eastAsia="Times New Roman" w:cs="Times New Roman"/>
          <w:lang w:eastAsia="en-GB"/>
        </w:rPr>
        <w:t>s</w:t>
      </w:r>
      <w:r w:rsidR="00261CBA" w:rsidRPr="00F51C90">
        <w:rPr>
          <w:rFonts w:eastAsia="Times New Roman" w:cs="Times New Roman"/>
          <w:lang w:eastAsia="en-GB"/>
        </w:rPr>
        <w:t xml:space="preserve"> to specify </w:t>
      </w:r>
      <w:r w:rsidRPr="00F51C90">
        <w:rPr>
          <w:rFonts w:eastAsia="Times New Roman" w:cs="Times New Roman"/>
          <w:lang w:eastAsia="en-GB"/>
        </w:rPr>
        <w:t xml:space="preserve">an age phase.  </w:t>
      </w:r>
      <w:r w:rsidR="00261CBA" w:rsidRPr="00F51C90">
        <w:rPr>
          <w:rFonts w:eastAsia="Times New Roman" w:cs="Times New Roman"/>
          <w:lang w:eastAsia="en-GB"/>
        </w:rPr>
        <w:t>Typically, primary assessment will take place across the 3-7, 5-11 or 7-11 age ranges</w:t>
      </w:r>
      <w:r w:rsidR="00DB45CB" w:rsidRPr="00F51C90">
        <w:rPr>
          <w:rFonts w:eastAsia="Times New Roman" w:cs="Times New Roman"/>
          <w:lang w:eastAsia="en-GB"/>
        </w:rPr>
        <w:t xml:space="preserve">. </w:t>
      </w:r>
    </w:p>
    <w:p w14:paraId="7E7F1871" w14:textId="77777777" w:rsidR="004B043C" w:rsidRPr="00F51C90" w:rsidRDefault="004B043C" w:rsidP="00546F85">
      <w:pPr>
        <w:spacing w:after="0" w:line="240" w:lineRule="auto"/>
        <w:jc w:val="both"/>
        <w:rPr>
          <w:rFonts w:eastAsia="Times New Roman" w:cs="Times New Roman"/>
          <w:lang w:eastAsia="en-GB"/>
        </w:rPr>
      </w:pPr>
    </w:p>
    <w:p w14:paraId="6CD99977" w14:textId="0A4560AD" w:rsidR="004B043C" w:rsidRPr="00F51C90" w:rsidRDefault="005C1474" w:rsidP="00546F85">
      <w:pPr>
        <w:spacing w:after="0" w:line="240" w:lineRule="auto"/>
        <w:jc w:val="both"/>
        <w:rPr>
          <w:rFonts w:eastAsia="Times New Roman" w:cs="Times New Roman"/>
          <w:lang w:eastAsia="en-GB"/>
        </w:rPr>
      </w:pPr>
      <w:r w:rsidRPr="00F51C90">
        <w:rPr>
          <w:rFonts w:eastAsia="Times New Roman" w:cs="Times New Roman"/>
          <w:lang w:eastAsia="en-GB"/>
        </w:rPr>
        <w:t>S</w:t>
      </w:r>
      <w:r w:rsidR="004B043C" w:rsidRPr="00F51C90">
        <w:rPr>
          <w:rFonts w:eastAsia="Times New Roman" w:cs="Times New Roman"/>
          <w:lang w:eastAsia="en-GB"/>
        </w:rPr>
        <w:t xml:space="preserve">ome knowledge and understanding of the age ranges immediately before and after the ones </w:t>
      </w:r>
      <w:r w:rsidRPr="00F51C90">
        <w:rPr>
          <w:rFonts w:eastAsia="Times New Roman" w:cs="Times New Roman"/>
          <w:lang w:eastAsia="en-GB"/>
        </w:rPr>
        <w:t>the candidate is</w:t>
      </w:r>
      <w:r w:rsidR="004B043C" w:rsidRPr="00F51C90">
        <w:rPr>
          <w:rFonts w:eastAsia="Times New Roman" w:cs="Times New Roman"/>
          <w:lang w:eastAsia="en-GB"/>
        </w:rPr>
        <w:t xml:space="preserve"> teach</w:t>
      </w:r>
      <w:r w:rsidR="003C5D8D" w:rsidRPr="00F51C90">
        <w:rPr>
          <w:rFonts w:eastAsia="Times New Roman" w:cs="Times New Roman"/>
          <w:lang w:eastAsia="en-GB"/>
        </w:rPr>
        <w:t>ing</w:t>
      </w:r>
      <w:r w:rsidRPr="00F51C90">
        <w:rPr>
          <w:rFonts w:eastAsia="Times New Roman" w:cs="Times New Roman"/>
          <w:lang w:eastAsia="en-GB"/>
        </w:rPr>
        <w:t xml:space="preserve"> must also be demonstrated</w:t>
      </w:r>
      <w:r w:rsidR="00DB45CB" w:rsidRPr="00F51C90">
        <w:rPr>
          <w:rFonts w:eastAsia="Times New Roman" w:cs="Times New Roman"/>
          <w:lang w:eastAsia="en-GB"/>
        </w:rPr>
        <w:t xml:space="preserve">. </w:t>
      </w:r>
      <w:r w:rsidRPr="00F51C90">
        <w:rPr>
          <w:rFonts w:eastAsia="Times New Roman" w:cs="Times New Roman"/>
          <w:lang w:eastAsia="en-GB"/>
        </w:rPr>
        <w:t>T</w:t>
      </w:r>
      <w:r w:rsidR="004B043C" w:rsidRPr="00F51C90">
        <w:rPr>
          <w:rFonts w:eastAsia="Times New Roman" w:cs="Times New Roman"/>
          <w:lang w:eastAsia="en-GB"/>
        </w:rPr>
        <w:t xml:space="preserve">his requirement </w:t>
      </w:r>
      <w:r w:rsidRPr="00F51C90">
        <w:rPr>
          <w:rFonts w:eastAsia="Times New Roman" w:cs="Times New Roman"/>
          <w:lang w:eastAsia="en-GB"/>
        </w:rPr>
        <w:t xml:space="preserve">may be addressed </w:t>
      </w:r>
      <w:r w:rsidR="004B043C" w:rsidRPr="00F51C90">
        <w:rPr>
          <w:rFonts w:eastAsia="Times New Roman" w:cs="Times New Roman"/>
          <w:lang w:eastAsia="en-GB"/>
        </w:rPr>
        <w:t>by means of visits to different schools and settings, observations of lessons or working with curriculum documents and plans.</w:t>
      </w:r>
      <w:r w:rsidR="0085783B" w:rsidRPr="00F51C90">
        <w:rPr>
          <w:rFonts w:eastAsia="Times New Roman" w:cs="Times New Roman"/>
          <w:lang w:eastAsia="en-GB"/>
        </w:rPr>
        <w:t xml:space="preserve"> </w:t>
      </w:r>
    </w:p>
    <w:p w14:paraId="72E15227" w14:textId="77777777" w:rsidR="001500BC" w:rsidRPr="00F51C90" w:rsidRDefault="001500BC" w:rsidP="00546F85">
      <w:pPr>
        <w:spacing w:after="0" w:line="240" w:lineRule="auto"/>
        <w:jc w:val="both"/>
        <w:rPr>
          <w:rFonts w:eastAsia="Times New Roman" w:cs="Times New Roman"/>
          <w:lang w:eastAsia="en-GB"/>
        </w:rPr>
      </w:pPr>
    </w:p>
    <w:p w14:paraId="49199FF9" w14:textId="05AF413A" w:rsidR="001500BC" w:rsidRPr="00F51C90" w:rsidRDefault="001500BC" w:rsidP="00546F85">
      <w:pPr>
        <w:spacing w:after="0" w:line="240" w:lineRule="auto"/>
        <w:jc w:val="both"/>
        <w:rPr>
          <w:rFonts w:eastAsia="Times New Roman" w:cs="Times New Roman"/>
          <w:b/>
          <w:lang w:eastAsia="en-GB"/>
        </w:rPr>
      </w:pPr>
      <w:r w:rsidRPr="00F51C90">
        <w:rPr>
          <w:rFonts w:eastAsia="Times New Roman" w:cs="Times New Roman"/>
          <w:b/>
          <w:lang w:eastAsia="en-GB"/>
        </w:rPr>
        <w:t>Fee</w:t>
      </w:r>
      <w:r w:rsidR="00D318F2">
        <w:rPr>
          <w:rFonts w:eastAsia="Times New Roman" w:cs="Times New Roman"/>
          <w:b/>
          <w:lang w:eastAsia="en-GB"/>
        </w:rPr>
        <w:t>s</w:t>
      </w:r>
    </w:p>
    <w:p w14:paraId="771AEC65" w14:textId="77777777" w:rsidR="001500BC" w:rsidRPr="00F51C90" w:rsidRDefault="001500BC" w:rsidP="00546F85">
      <w:pPr>
        <w:spacing w:after="0" w:line="240" w:lineRule="auto"/>
        <w:jc w:val="both"/>
        <w:rPr>
          <w:rFonts w:eastAsia="Times New Roman" w:cs="Times New Roman"/>
          <w:lang w:eastAsia="en-GB"/>
        </w:rPr>
      </w:pPr>
    </w:p>
    <w:p w14:paraId="1F02F1E5" w14:textId="587053F6" w:rsidR="001500BC" w:rsidRPr="00F51C90" w:rsidRDefault="001500BC" w:rsidP="00546F85">
      <w:pPr>
        <w:spacing w:after="0" w:line="240" w:lineRule="auto"/>
        <w:jc w:val="both"/>
        <w:rPr>
          <w:rFonts w:eastAsia="Times New Roman" w:cs="Times New Roman"/>
          <w:lang w:eastAsia="en-GB"/>
        </w:rPr>
      </w:pPr>
      <w:r w:rsidRPr="00F51C90">
        <w:rPr>
          <w:rFonts w:eastAsia="Times New Roman" w:cs="Times New Roman"/>
          <w:lang w:eastAsia="en-GB"/>
        </w:rPr>
        <w:t>The total fee for Assessment Only is £</w:t>
      </w:r>
      <w:r w:rsidR="0085783B" w:rsidRPr="00F51C90">
        <w:rPr>
          <w:rFonts w:eastAsia="Times New Roman" w:cs="Times New Roman"/>
          <w:lang w:eastAsia="en-GB"/>
        </w:rPr>
        <w:t>2</w:t>
      </w:r>
      <w:r w:rsidR="00873D9F" w:rsidRPr="00F51C90">
        <w:rPr>
          <w:rFonts w:eastAsia="Times New Roman" w:cs="Times New Roman"/>
          <w:lang w:eastAsia="en-GB"/>
        </w:rPr>
        <w:t>,</w:t>
      </w:r>
      <w:r w:rsidR="00023ED5">
        <w:rPr>
          <w:rFonts w:eastAsia="Times New Roman" w:cs="Times New Roman"/>
          <w:lang w:eastAsia="en-GB"/>
        </w:rPr>
        <w:t>7</w:t>
      </w:r>
      <w:r w:rsidR="00B03547">
        <w:rPr>
          <w:rFonts w:eastAsia="Times New Roman" w:cs="Times New Roman"/>
          <w:lang w:eastAsia="en-GB"/>
        </w:rPr>
        <w:t xml:space="preserve">50 </w:t>
      </w:r>
      <w:r w:rsidRPr="00F51C90">
        <w:rPr>
          <w:rFonts w:eastAsia="Times New Roman" w:cs="Times New Roman"/>
          <w:lang w:eastAsia="en-GB"/>
        </w:rPr>
        <w:t>payable</w:t>
      </w:r>
      <w:r w:rsidR="004B043C" w:rsidRPr="00F51C90">
        <w:rPr>
          <w:rFonts w:eastAsia="Times New Roman" w:cs="Times New Roman"/>
          <w:lang w:eastAsia="en-GB"/>
        </w:rPr>
        <w:t xml:space="preserve"> to</w:t>
      </w:r>
      <w:r w:rsidR="00071139" w:rsidRPr="00F51C90">
        <w:rPr>
          <w:rFonts w:eastAsia="Times New Roman" w:cs="Times New Roman"/>
          <w:lang w:eastAsia="en-GB"/>
        </w:rPr>
        <w:t xml:space="preserve"> CVPA SCITT</w:t>
      </w:r>
      <w:r w:rsidR="004B043C" w:rsidRPr="00F51C90">
        <w:rPr>
          <w:rFonts w:eastAsia="Times New Roman" w:cs="Times New Roman"/>
          <w:lang w:eastAsia="en-GB"/>
        </w:rPr>
        <w:t xml:space="preserve"> in two instalments.</w:t>
      </w:r>
      <w:r w:rsidR="005C1474" w:rsidRPr="00F51C90">
        <w:rPr>
          <w:rFonts w:eastAsia="Times New Roman" w:cs="Times New Roman"/>
          <w:lang w:eastAsia="en-GB"/>
        </w:rPr>
        <w:t xml:space="preserve">  </w:t>
      </w:r>
      <w:r w:rsidRPr="00F51C90">
        <w:rPr>
          <w:rFonts w:eastAsia="Times New Roman" w:cs="Times New Roman"/>
          <w:lang w:eastAsia="en-GB"/>
        </w:rPr>
        <w:t>This fee covers both visits and the associated assessment and support, in particular:</w:t>
      </w:r>
    </w:p>
    <w:p w14:paraId="28024920" w14:textId="77777777" w:rsidR="007B39DA" w:rsidRPr="00F51C90" w:rsidRDefault="007B39DA" w:rsidP="00546F85">
      <w:pPr>
        <w:spacing w:after="0" w:line="240" w:lineRule="auto"/>
        <w:jc w:val="both"/>
        <w:rPr>
          <w:rFonts w:eastAsia="Times New Roman" w:cs="Times New Roman"/>
          <w:lang w:eastAsia="en-GB"/>
        </w:rPr>
      </w:pPr>
    </w:p>
    <w:p w14:paraId="4F06A18D" w14:textId="2CAE0832" w:rsidR="001500BC" w:rsidRPr="00F51C90" w:rsidRDefault="00D318F2" w:rsidP="00C65770">
      <w:pPr>
        <w:numPr>
          <w:ilvl w:val="0"/>
          <w:numId w:val="10"/>
        </w:numPr>
        <w:spacing w:after="60" w:line="240" w:lineRule="auto"/>
        <w:ind w:left="284" w:hanging="284"/>
        <w:jc w:val="both"/>
        <w:rPr>
          <w:rFonts w:eastAsia="Times New Roman" w:cs="Times New Roman"/>
          <w:lang w:eastAsia="en-GB"/>
        </w:rPr>
      </w:pPr>
      <w:r>
        <w:rPr>
          <w:rFonts w:eastAsia="Times New Roman" w:cs="Times New Roman"/>
          <w:lang w:eastAsia="en-GB"/>
        </w:rPr>
        <w:t>t</w:t>
      </w:r>
      <w:r w:rsidR="003D542E" w:rsidRPr="00F51C90">
        <w:rPr>
          <w:rFonts w:eastAsia="Times New Roman" w:cs="Times New Roman"/>
          <w:lang w:eastAsia="en-GB"/>
        </w:rPr>
        <w:t>he</w:t>
      </w:r>
      <w:r>
        <w:rPr>
          <w:rFonts w:eastAsia="Times New Roman" w:cs="Times New Roman"/>
          <w:lang w:eastAsia="en-GB"/>
        </w:rPr>
        <w:t xml:space="preserve"> interview</w:t>
      </w:r>
    </w:p>
    <w:p w14:paraId="4C708360" w14:textId="7C7AF5A6" w:rsidR="001500BC" w:rsidRPr="00F51C90" w:rsidRDefault="00D318F2" w:rsidP="00C65770">
      <w:pPr>
        <w:numPr>
          <w:ilvl w:val="0"/>
          <w:numId w:val="10"/>
        </w:numPr>
        <w:spacing w:after="60" w:line="240" w:lineRule="auto"/>
        <w:ind w:left="284" w:hanging="284"/>
        <w:jc w:val="both"/>
        <w:rPr>
          <w:rFonts w:eastAsia="Times New Roman" w:cs="Times New Roman"/>
          <w:lang w:eastAsia="en-GB"/>
        </w:rPr>
      </w:pPr>
      <w:r>
        <w:rPr>
          <w:rFonts w:eastAsia="Times New Roman" w:cs="Times New Roman"/>
          <w:lang w:eastAsia="en-GB"/>
        </w:rPr>
        <w:t>i</w:t>
      </w:r>
      <w:r w:rsidR="001500BC" w:rsidRPr="00F51C90">
        <w:rPr>
          <w:rFonts w:eastAsia="Times New Roman" w:cs="Times New Roman"/>
          <w:lang w:eastAsia="en-GB"/>
        </w:rPr>
        <w:t xml:space="preserve">nitial needs analysis </w:t>
      </w:r>
      <w:r w:rsidR="00B46131" w:rsidRPr="00F51C90">
        <w:rPr>
          <w:rFonts w:eastAsia="Times New Roman" w:cs="Times New Roman"/>
          <w:lang w:eastAsia="en-GB"/>
        </w:rPr>
        <w:t>visit</w:t>
      </w:r>
    </w:p>
    <w:p w14:paraId="23587E06" w14:textId="632F852F" w:rsidR="00C37FB4" w:rsidRPr="00F51C90" w:rsidRDefault="00D318F2" w:rsidP="00C65770">
      <w:pPr>
        <w:numPr>
          <w:ilvl w:val="0"/>
          <w:numId w:val="10"/>
        </w:numPr>
        <w:spacing w:after="60" w:line="240" w:lineRule="auto"/>
        <w:ind w:left="284" w:hanging="284"/>
        <w:jc w:val="both"/>
        <w:rPr>
          <w:rFonts w:eastAsia="Times New Roman" w:cs="Times New Roman"/>
          <w:lang w:eastAsia="en-GB"/>
        </w:rPr>
      </w:pPr>
      <w:r>
        <w:rPr>
          <w:rFonts w:eastAsia="Times New Roman" w:cs="Times New Roman"/>
          <w:lang w:eastAsia="en-GB"/>
        </w:rPr>
        <w:t>e</w:t>
      </w:r>
      <w:r w:rsidR="00C37FB4" w:rsidRPr="00F51C90">
        <w:rPr>
          <w:rFonts w:eastAsia="Times New Roman" w:cs="Times New Roman"/>
          <w:lang w:eastAsia="en-GB"/>
        </w:rPr>
        <w:t>mail and telephone support between the school and CVPA SCITT</w:t>
      </w:r>
    </w:p>
    <w:p w14:paraId="136CDBF6" w14:textId="1985185C" w:rsidR="001500BC" w:rsidRPr="00F51C90" w:rsidRDefault="00D318F2" w:rsidP="00C65770">
      <w:pPr>
        <w:numPr>
          <w:ilvl w:val="0"/>
          <w:numId w:val="10"/>
        </w:numPr>
        <w:spacing w:after="60" w:line="240" w:lineRule="auto"/>
        <w:ind w:left="284" w:hanging="284"/>
        <w:jc w:val="both"/>
        <w:rPr>
          <w:rFonts w:eastAsia="Times New Roman" w:cs="Times New Roman"/>
          <w:lang w:eastAsia="en-GB"/>
        </w:rPr>
      </w:pPr>
      <w:r>
        <w:rPr>
          <w:rFonts w:eastAsia="Times New Roman" w:cs="Times New Roman"/>
          <w:lang w:eastAsia="en-GB"/>
        </w:rPr>
        <w:t>t</w:t>
      </w:r>
      <w:r w:rsidR="001500BC" w:rsidRPr="00F51C90">
        <w:rPr>
          <w:rFonts w:eastAsia="Times New Roman" w:cs="Times New Roman"/>
          <w:lang w:eastAsia="en-GB"/>
        </w:rPr>
        <w:t xml:space="preserve">he final assessment </w:t>
      </w:r>
      <w:r w:rsidR="00B46131" w:rsidRPr="00F51C90">
        <w:rPr>
          <w:rFonts w:eastAsia="Times New Roman" w:cs="Times New Roman"/>
          <w:lang w:eastAsia="en-GB"/>
        </w:rPr>
        <w:t>visit</w:t>
      </w:r>
    </w:p>
    <w:p w14:paraId="1D10B502" w14:textId="0A104D5B" w:rsidR="009A784B" w:rsidRPr="00F51C90" w:rsidRDefault="00D318F2" w:rsidP="00873D9F">
      <w:pPr>
        <w:numPr>
          <w:ilvl w:val="0"/>
          <w:numId w:val="10"/>
        </w:numPr>
        <w:spacing w:after="0" w:line="240" w:lineRule="auto"/>
        <w:ind w:left="284" w:hanging="284"/>
        <w:jc w:val="both"/>
        <w:rPr>
          <w:rFonts w:eastAsia="Times New Roman" w:cs="Times New Roman"/>
          <w:lang w:eastAsia="en-GB"/>
        </w:rPr>
      </w:pPr>
      <w:r>
        <w:rPr>
          <w:rFonts w:eastAsia="Times New Roman" w:cs="Times New Roman"/>
          <w:lang w:eastAsia="en-GB"/>
        </w:rPr>
        <w:t>all administration</w:t>
      </w:r>
    </w:p>
    <w:p w14:paraId="7387BC3D" w14:textId="24FCDC7A" w:rsidR="00087A62" w:rsidRPr="00F51C90" w:rsidRDefault="00087A62" w:rsidP="00873D9F">
      <w:pPr>
        <w:numPr>
          <w:ilvl w:val="0"/>
          <w:numId w:val="10"/>
        </w:numPr>
        <w:spacing w:after="0" w:line="240" w:lineRule="auto"/>
        <w:ind w:left="284" w:hanging="284"/>
        <w:jc w:val="both"/>
        <w:rPr>
          <w:rFonts w:eastAsia="Times New Roman" w:cs="Times New Roman"/>
          <w:lang w:eastAsia="en-GB"/>
        </w:rPr>
      </w:pPr>
      <w:r w:rsidRPr="00F51C90">
        <w:rPr>
          <w:rFonts w:eastAsia="Times New Roman" w:cs="Times New Roman"/>
          <w:lang w:eastAsia="en-GB"/>
        </w:rPr>
        <w:br w:type="page"/>
      </w:r>
    </w:p>
    <w:p w14:paraId="06C21CEB" w14:textId="70D632E7" w:rsidR="009D3EDB" w:rsidRPr="00F51C90" w:rsidRDefault="009D3EDB" w:rsidP="00546F85">
      <w:pPr>
        <w:spacing w:after="0" w:line="240" w:lineRule="auto"/>
        <w:jc w:val="both"/>
        <w:rPr>
          <w:rFonts w:eastAsia="Times New Roman" w:cs="Times New Roman"/>
          <w:lang w:eastAsia="en-GB"/>
        </w:rPr>
      </w:pPr>
      <w:r w:rsidRPr="00F51C90">
        <w:rPr>
          <w:rFonts w:eastAsia="Times New Roman" w:cs="Times New Roman"/>
          <w:lang w:eastAsia="en-GB"/>
        </w:rPr>
        <w:lastRenderedPageBreak/>
        <w:t>The application and supporting documentation provide</w:t>
      </w:r>
      <w:r w:rsidR="009A784B" w:rsidRPr="00F51C90">
        <w:rPr>
          <w:rFonts w:eastAsia="Times New Roman" w:cs="Times New Roman"/>
          <w:lang w:eastAsia="en-GB"/>
        </w:rPr>
        <w:t>d</w:t>
      </w:r>
      <w:r w:rsidRPr="00F51C90">
        <w:rPr>
          <w:rFonts w:eastAsia="Times New Roman" w:cs="Times New Roman"/>
          <w:lang w:eastAsia="en-GB"/>
        </w:rPr>
        <w:t xml:space="preserve"> will be evaluated to determine whether CVPA SCITT is able to offer the candidate an interview.</w:t>
      </w:r>
    </w:p>
    <w:p w14:paraId="14F69B9F" w14:textId="77777777" w:rsidR="007A1DB6" w:rsidRPr="00F51C90" w:rsidRDefault="007A1DB6" w:rsidP="00546F85">
      <w:pPr>
        <w:spacing w:after="0" w:line="240" w:lineRule="auto"/>
        <w:jc w:val="both"/>
        <w:rPr>
          <w:rFonts w:eastAsia="Times New Roman" w:cs="Times New Roman"/>
          <w:lang w:eastAsia="en-GB"/>
        </w:rPr>
      </w:pPr>
      <w:bookmarkStart w:id="0" w:name="_GoBack"/>
      <w:bookmarkEnd w:id="0"/>
    </w:p>
    <w:p w14:paraId="3B53CC7B" w14:textId="70F95E24" w:rsidR="001500BC" w:rsidRPr="00F51C90" w:rsidRDefault="006A330B" w:rsidP="00546F85">
      <w:pPr>
        <w:spacing w:after="0" w:line="240" w:lineRule="auto"/>
        <w:jc w:val="both"/>
        <w:rPr>
          <w:rFonts w:eastAsia="Times New Roman" w:cs="Times New Roman"/>
          <w:lang w:eastAsia="en-GB"/>
        </w:rPr>
      </w:pPr>
      <w:r w:rsidRPr="00F51C90">
        <w:rPr>
          <w:rFonts w:eastAsia="Times New Roman" w:cs="Times New Roman"/>
          <w:lang w:eastAsia="en-GB"/>
        </w:rPr>
        <w:t>£5</w:t>
      </w:r>
      <w:r w:rsidR="003D542E" w:rsidRPr="00F51C90">
        <w:rPr>
          <w:rFonts w:eastAsia="Times New Roman" w:cs="Times New Roman"/>
          <w:lang w:eastAsia="en-GB"/>
        </w:rPr>
        <w:t>00 is payable prior to the</w:t>
      </w:r>
      <w:r w:rsidR="00B46131" w:rsidRPr="00F51C90">
        <w:rPr>
          <w:rFonts w:eastAsia="Times New Roman" w:cs="Times New Roman"/>
          <w:lang w:eastAsia="en-GB"/>
        </w:rPr>
        <w:t xml:space="preserve"> interview</w:t>
      </w:r>
      <w:r w:rsidR="004B043C" w:rsidRPr="00F51C90">
        <w:rPr>
          <w:rFonts w:eastAsia="Times New Roman" w:cs="Times New Roman"/>
          <w:lang w:eastAsia="en-GB"/>
        </w:rPr>
        <w:t xml:space="preserve"> </w:t>
      </w:r>
      <w:r w:rsidR="001500BC" w:rsidRPr="00F51C90">
        <w:rPr>
          <w:rFonts w:eastAsia="Times New Roman" w:cs="Times New Roman"/>
          <w:lang w:eastAsia="en-GB"/>
        </w:rPr>
        <w:t>and is non-re</w:t>
      </w:r>
      <w:r w:rsidR="00A36924">
        <w:rPr>
          <w:rFonts w:eastAsia="Times New Roman" w:cs="Times New Roman"/>
          <w:lang w:eastAsia="en-GB"/>
        </w:rPr>
        <w:t>fund</w:t>
      </w:r>
      <w:r w:rsidR="001500BC" w:rsidRPr="00F51C90">
        <w:rPr>
          <w:rFonts w:eastAsia="Times New Roman" w:cs="Times New Roman"/>
          <w:lang w:eastAsia="en-GB"/>
        </w:rPr>
        <w:t>able should it be agreed after interview not to proceed</w:t>
      </w:r>
      <w:r w:rsidR="00DB45CB" w:rsidRPr="00F51C90">
        <w:rPr>
          <w:rFonts w:eastAsia="Times New Roman" w:cs="Times New Roman"/>
          <w:lang w:eastAsia="en-GB"/>
        </w:rPr>
        <w:t xml:space="preserve">. </w:t>
      </w:r>
      <w:r w:rsidR="001500BC" w:rsidRPr="00F51C90">
        <w:rPr>
          <w:rFonts w:eastAsia="Times New Roman" w:cs="Times New Roman"/>
          <w:lang w:eastAsia="en-GB"/>
        </w:rPr>
        <w:t>The balance is payable at final assessment</w:t>
      </w:r>
      <w:r w:rsidR="00DB45CB" w:rsidRPr="00F51C90">
        <w:rPr>
          <w:rFonts w:eastAsia="Times New Roman" w:cs="Times New Roman"/>
          <w:lang w:eastAsia="en-GB"/>
        </w:rPr>
        <w:t xml:space="preserve">. </w:t>
      </w:r>
      <w:r w:rsidR="009A784B" w:rsidRPr="00F51C90">
        <w:rPr>
          <w:rFonts w:eastAsia="Times New Roman" w:cs="Times New Roman"/>
          <w:lang w:eastAsia="en-GB"/>
        </w:rPr>
        <w:t>CVPA SCITT</w:t>
      </w:r>
      <w:r w:rsidR="001500BC" w:rsidRPr="00F51C90">
        <w:rPr>
          <w:rFonts w:eastAsia="Times New Roman" w:cs="Times New Roman"/>
          <w:lang w:eastAsia="en-GB"/>
        </w:rPr>
        <w:t xml:space="preserve"> invoice</w:t>
      </w:r>
      <w:r w:rsidR="00B46131" w:rsidRPr="00F51C90">
        <w:rPr>
          <w:rFonts w:eastAsia="Times New Roman" w:cs="Times New Roman"/>
          <w:lang w:eastAsia="en-GB"/>
        </w:rPr>
        <w:t xml:space="preserve"> the </w:t>
      </w:r>
      <w:r w:rsidR="007A1DB6" w:rsidRPr="00F51C90">
        <w:rPr>
          <w:rFonts w:eastAsia="Times New Roman" w:cs="Times New Roman"/>
          <w:lang w:eastAsia="en-GB"/>
        </w:rPr>
        <w:t>p</w:t>
      </w:r>
      <w:r w:rsidR="00B46131" w:rsidRPr="00F51C90">
        <w:rPr>
          <w:rFonts w:eastAsia="Times New Roman" w:cs="Times New Roman"/>
          <w:lang w:eastAsia="en-GB"/>
        </w:rPr>
        <w:t>art</w:t>
      </w:r>
      <w:r w:rsidR="007A1DB6" w:rsidRPr="00F51C90">
        <w:rPr>
          <w:rFonts w:eastAsia="Times New Roman" w:cs="Times New Roman"/>
          <w:lang w:eastAsia="en-GB"/>
        </w:rPr>
        <w:t>ner school for these payments</w:t>
      </w:r>
      <w:r w:rsidR="00DB45CB" w:rsidRPr="00F51C90">
        <w:rPr>
          <w:rFonts w:eastAsia="Times New Roman" w:cs="Times New Roman"/>
          <w:lang w:eastAsia="en-GB"/>
        </w:rPr>
        <w:t xml:space="preserve">. </w:t>
      </w:r>
      <w:r w:rsidR="00B46131" w:rsidRPr="00F51C90">
        <w:rPr>
          <w:rFonts w:eastAsia="Times New Roman" w:cs="Times New Roman"/>
          <w:lang w:eastAsia="en-GB"/>
        </w:rPr>
        <w:t xml:space="preserve">It is between the candidate and the </w:t>
      </w:r>
      <w:r w:rsidR="007A1DB6" w:rsidRPr="00F51C90">
        <w:rPr>
          <w:rFonts w:eastAsia="Times New Roman" w:cs="Times New Roman"/>
          <w:lang w:eastAsia="en-GB"/>
        </w:rPr>
        <w:t>p</w:t>
      </w:r>
      <w:r w:rsidR="00B46131" w:rsidRPr="00F51C90">
        <w:rPr>
          <w:rFonts w:eastAsia="Times New Roman" w:cs="Times New Roman"/>
          <w:lang w:eastAsia="en-GB"/>
        </w:rPr>
        <w:t>artner school to decide who will be responsible for the payment of the AO</w:t>
      </w:r>
      <w:r w:rsidR="009D3EDB" w:rsidRPr="00F51C90">
        <w:rPr>
          <w:rFonts w:eastAsia="Times New Roman" w:cs="Times New Roman"/>
          <w:lang w:eastAsia="en-GB"/>
        </w:rPr>
        <w:t xml:space="preserve"> </w:t>
      </w:r>
      <w:r w:rsidR="00B46131" w:rsidRPr="00F51C90">
        <w:rPr>
          <w:rFonts w:eastAsia="Times New Roman" w:cs="Times New Roman"/>
          <w:lang w:eastAsia="en-GB"/>
        </w:rPr>
        <w:t>route</w:t>
      </w:r>
      <w:r w:rsidR="00DB45CB" w:rsidRPr="00F51C90">
        <w:rPr>
          <w:rFonts w:eastAsia="Times New Roman" w:cs="Times New Roman"/>
          <w:lang w:eastAsia="en-GB"/>
        </w:rPr>
        <w:t xml:space="preserve">. </w:t>
      </w:r>
      <w:r w:rsidR="001500BC" w:rsidRPr="00F51C90">
        <w:rPr>
          <w:rFonts w:eastAsia="Times New Roman" w:cs="Times New Roman"/>
          <w:lang w:eastAsia="en-GB"/>
        </w:rPr>
        <w:t>An additional visit can be arranged at a further cost if this is agreed as necessary.</w:t>
      </w:r>
    </w:p>
    <w:p w14:paraId="6DD4B486" w14:textId="77777777" w:rsidR="00B46131" w:rsidRPr="00F51C90" w:rsidRDefault="00B46131" w:rsidP="00546F85">
      <w:pPr>
        <w:spacing w:after="0" w:line="240" w:lineRule="auto"/>
        <w:jc w:val="both"/>
        <w:rPr>
          <w:rFonts w:eastAsia="Times New Roman" w:cs="Times New Roman"/>
          <w:b/>
          <w:lang w:eastAsia="en-GB"/>
        </w:rPr>
      </w:pPr>
    </w:p>
    <w:p w14:paraId="3DE91922" w14:textId="77777777" w:rsidR="00F14A68" w:rsidRPr="00F51C90" w:rsidRDefault="00F14A68" w:rsidP="00546F85">
      <w:pPr>
        <w:spacing w:after="0" w:line="240" w:lineRule="auto"/>
        <w:jc w:val="both"/>
        <w:rPr>
          <w:rFonts w:eastAsia="Times New Roman" w:cs="Times New Roman"/>
          <w:b/>
          <w:lang w:eastAsia="en-GB"/>
        </w:rPr>
      </w:pPr>
      <w:r w:rsidRPr="00F51C90">
        <w:rPr>
          <w:rFonts w:eastAsia="Times New Roman" w:cs="Times New Roman"/>
          <w:b/>
          <w:lang w:eastAsia="en-GB"/>
        </w:rPr>
        <w:t>Skills Tests</w:t>
      </w:r>
    </w:p>
    <w:p w14:paraId="3275F61C" w14:textId="77777777" w:rsidR="00F14A68" w:rsidRPr="00F51C90" w:rsidRDefault="00F14A68" w:rsidP="00546F85">
      <w:pPr>
        <w:spacing w:after="0" w:line="240" w:lineRule="auto"/>
        <w:jc w:val="both"/>
        <w:rPr>
          <w:rFonts w:eastAsia="Times New Roman" w:cs="Times New Roman"/>
          <w:lang w:eastAsia="en-GB"/>
        </w:rPr>
      </w:pPr>
    </w:p>
    <w:p w14:paraId="33A81047" w14:textId="299D7BB2" w:rsidR="00F14A68" w:rsidRPr="00F51C90" w:rsidRDefault="00F14A68" w:rsidP="00546F85">
      <w:pPr>
        <w:spacing w:after="0" w:line="240" w:lineRule="auto"/>
        <w:jc w:val="both"/>
        <w:rPr>
          <w:rFonts w:eastAsia="Times New Roman" w:cs="Times New Roman"/>
          <w:lang w:eastAsia="en-GB"/>
        </w:rPr>
      </w:pPr>
      <w:r w:rsidRPr="00F51C90">
        <w:rPr>
          <w:rFonts w:eastAsia="Times New Roman" w:cs="Times New Roman"/>
          <w:lang w:eastAsia="en-GB"/>
        </w:rPr>
        <w:t>The achievement of QTS requires the passing of the two professional skills tests</w:t>
      </w:r>
      <w:r w:rsidR="00494FED" w:rsidRPr="00F51C90">
        <w:rPr>
          <w:rFonts w:eastAsia="Times New Roman" w:cs="Times New Roman"/>
          <w:lang w:eastAsia="en-GB"/>
        </w:rPr>
        <w:t xml:space="preserve"> in l</w:t>
      </w:r>
      <w:r w:rsidRPr="00F51C90">
        <w:rPr>
          <w:rFonts w:eastAsia="Times New Roman" w:cs="Times New Roman"/>
          <w:lang w:eastAsia="en-GB"/>
        </w:rPr>
        <w:t xml:space="preserve">iteracy and </w:t>
      </w:r>
      <w:r w:rsidR="00494FED" w:rsidRPr="00F51C90">
        <w:rPr>
          <w:rFonts w:eastAsia="Times New Roman" w:cs="Times New Roman"/>
          <w:lang w:eastAsia="en-GB"/>
        </w:rPr>
        <w:t>n</w:t>
      </w:r>
      <w:r w:rsidRPr="00F51C90">
        <w:rPr>
          <w:rFonts w:eastAsia="Times New Roman" w:cs="Times New Roman"/>
          <w:lang w:eastAsia="en-GB"/>
        </w:rPr>
        <w:t>umeracy</w:t>
      </w:r>
      <w:r w:rsidR="00DB45CB" w:rsidRPr="00F51C90">
        <w:rPr>
          <w:rFonts w:eastAsia="Times New Roman" w:cs="Times New Roman"/>
          <w:lang w:eastAsia="en-GB"/>
        </w:rPr>
        <w:t xml:space="preserve">. </w:t>
      </w:r>
      <w:r w:rsidR="009A784B" w:rsidRPr="00F51C90">
        <w:rPr>
          <w:rFonts w:eastAsia="Times New Roman" w:cs="Times New Roman"/>
          <w:lang w:eastAsia="en-GB"/>
        </w:rPr>
        <w:t>A candidate</w:t>
      </w:r>
      <w:r w:rsidRPr="00F51C90">
        <w:rPr>
          <w:rFonts w:eastAsia="Times New Roman" w:cs="Times New Roman"/>
          <w:lang w:eastAsia="en-GB"/>
        </w:rPr>
        <w:t xml:space="preserve"> must pass these </w:t>
      </w:r>
      <w:r w:rsidRPr="00F51C90">
        <w:rPr>
          <w:rFonts w:eastAsia="Times New Roman" w:cs="Times New Roman"/>
          <w:b/>
          <w:lang w:eastAsia="en-GB"/>
        </w:rPr>
        <w:t>after</w:t>
      </w:r>
      <w:r w:rsidRPr="00F51C90">
        <w:rPr>
          <w:rFonts w:eastAsia="Times New Roman" w:cs="Times New Roman"/>
          <w:lang w:eastAsia="en-GB"/>
        </w:rPr>
        <w:t xml:space="preserve"> hav</w:t>
      </w:r>
      <w:r w:rsidR="009A784B" w:rsidRPr="00F51C90">
        <w:rPr>
          <w:rFonts w:eastAsia="Times New Roman" w:cs="Times New Roman"/>
          <w:lang w:eastAsia="en-GB"/>
        </w:rPr>
        <w:t>ing</w:t>
      </w:r>
      <w:r w:rsidRPr="00F51C90">
        <w:rPr>
          <w:rFonts w:eastAsia="Times New Roman" w:cs="Times New Roman"/>
          <w:lang w:eastAsia="en-GB"/>
        </w:rPr>
        <w:t xml:space="preserve"> applied for AO and </w:t>
      </w:r>
      <w:r w:rsidRPr="00F51C90">
        <w:rPr>
          <w:rFonts w:eastAsia="Times New Roman" w:cs="Times New Roman"/>
          <w:b/>
          <w:lang w:eastAsia="en-GB"/>
        </w:rPr>
        <w:t>before</w:t>
      </w:r>
      <w:r w:rsidRPr="00F51C90">
        <w:rPr>
          <w:rFonts w:eastAsia="Times New Roman" w:cs="Times New Roman"/>
          <w:lang w:eastAsia="en-GB"/>
        </w:rPr>
        <w:t xml:space="preserve"> </w:t>
      </w:r>
      <w:r w:rsidR="009A784B" w:rsidRPr="00F51C90">
        <w:rPr>
          <w:rFonts w:eastAsia="Times New Roman" w:cs="Times New Roman"/>
          <w:lang w:eastAsia="en-GB"/>
        </w:rPr>
        <w:t>they</w:t>
      </w:r>
      <w:r w:rsidRPr="00F51C90">
        <w:rPr>
          <w:rFonts w:eastAsia="Times New Roman" w:cs="Times New Roman"/>
          <w:lang w:eastAsia="en-GB"/>
        </w:rPr>
        <w:t xml:space="preserve"> can be officially registered for AO</w:t>
      </w:r>
      <w:r w:rsidR="00DB45CB" w:rsidRPr="00F51C90">
        <w:rPr>
          <w:rFonts w:eastAsia="Times New Roman" w:cs="Times New Roman"/>
          <w:lang w:eastAsia="en-GB"/>
        </w:rPr>
        <w:t xml:space="preserve">. </w:t>
      </w:r>
      <w:r w:rsidR="00494FED" w:rsidRPr="00F51C90">
        <w:rPr>
          <w:rFonts w:eastAsia="Times New Roman" w:cs="Times New Roman"/>
          <w:lang w:eastAsia="en-GB"/>
        </w:rPr>
        <w:t>S</w:t>
      </w:r>
      <w:r w:rsidRPr="00F51C90">
        <w:rPr>
          <w:rFonts w:eastAsia="Times New Roman" w:cs="Times New Roman"/>
          <w:lang w:eastAsia="en-GB"/>
        </w:rPr>
        <w:t xml:space="preserve">ee </w:t>
      </w:r>
      <w:hyperlink r:id="rId15" w:history="1">
        <w:r w:rsidR="009D3EDB" w:rsidRPr="00F51C90">
          <w:rPr>
            <w:rStyle w:val="Hyperlink"/>
            <w:rFonts w:eastAsia="Times New Roman" w:cs="Times New Roman"/>
            <w:lang w:eastAsia="en-GB"/>
          </w:rPr>
          <w:t>https://getintoteaching.education.gov.uk/passing-the-skills-tests</w:t>
        </w:r>
      </w:hyperlink>
      <w:r w:rsidR="00EB6183" w:rsidRPr="00F51C90">
        <w:rPr>
          <w:rStyle w:val="Hyperlink"/>
          <w:rFonts w:eastAsia="Times New Roman" w:cs="Times New Roman"/>
          <w:color w:val="auto"/>
          <w:u w:val="none"/>
          <w:lang w:eastAsia="en-GB"/>
        </w:rPr>
        <w:t xml:space="preserve"> for further information.</w:t>
      </w:r>
    </w:p>
    <w:p w14:paraId="1A803522" w14:textId="77777777" w:rsidR="00494FED" w:rsidRPr="00F51C90" w:rsidRDefault="00494FED" w:rsidP="00546F85">
      <w:pPr>
        <w:spacing w:after="0" w:line="240" w:lineRule="auto"/>
        <w:jc w:val="both"/>
        <w:rPr>
          <w:rFonts w:eastAsia="Times New Roman" w:cs="Times New Roman"/>
          <w:lang w:eastAsia="en-GB"/>
        </w:rPr>
      </w:pPr>
    </w:p>
    <w:p w14:paraId="2B393924" w14:textId="3D6CDFD7" w:rsidR="009D3EDB" w:rsidRPr="00F51C90" w:rsidRDefault="009D3EDB" w:rsidP="00546F85">
      <w:pPr>
        <w:spacing w:after="0" w:line="240" w:lineRule="auto"/>
        <w:jc w:val="both"/>
        <w:rPr>
          <w:rFonts w:eastAsia="Times New Roman" w:cs="Times New Roman"/>
          <w:lang w:eastAsia="en-GB"/>
        </w:rPr>
      </w:pPr>
      <w:r w:rsidRPr="00F51C90">
        <w:rPr>
          <w:rFonts w:eastAsia="Times New Roman" w:cs="Times New Roman"/>
          <w:lang w:eastAsia="en-GB"/>
        </w:rPr>
        <w:t>The skills test centre will need</w:t>
      </w:r>
      <w:r w:rsidR="00EB6183" w:rsidRPr="00F51C90">
        <w:rPr>
          <w:rFonts w:eastAsia="Times New Roman" w:cs="Times New Roman"/>
          <w:lang w:eastAsia="en-GB"/>
        </w:rPr>
        <w:t xml:space="preserve"> to see either</w:t>
      </w:r>
      <w:r w:rsidRPr="00F51C90">
        <w:rPr>
          <w:rFonts w:eastAsia="Times New Roman" w:cs="Times New Roman"/>
          <w:lang w:eastAsia="en-GB"/>
        </w:rPr>
        <w:t xml:space="preserve"> evidence of application, invit</w:t>
      </w:r>
      <w:r w:rsidR="00EB6183" w:rsidRPr="00F51C90">
        <w:rPr>
          <w:rFonts w:eastAsia="Times New Roman" w:cs="Times New Roman"/>
          <w:lang w:eastAsia="en-GB"/>
        </w:rPr>
        <w:t>ation</w:t>
      </w:r>
      <w:r w:rsidRPr="00F51C90">
        <w:rPr>
          <w:rFonts w:eastAsia="Times New Roman" w:cs="Times New Roman"/>
          <w:lang w:eastAsia="en-GB"/>
        </w:rPr>
        <w:t xml:space="preserve"> to interview or</w:t>
      </w:r>
      <w:r w:rsidR="00D318F2">
        <w:rPr>
          <w:rFonts w:eastAsia="Times New Roman" w:cs="Times New Roman"/>
          <w:lang w:eastAsia="en-GB"/>
        </w:rPr>
        <w:t xml:space="preserve"> an</w:t>
      </w:r>
      <w:r w:rsidRPr="00F51C90">
        <w:rPr>
          <w:rFonts w:eastAsia="Times New Roman" w:cs="Times New Roman"/>
          <w:lang w:eastAsia="en-GB"/>
        </w:rPr>
        <w:t xml:space="preserve"> offer of a place on the AO route.</w:t>
      </w:r>
    </w:p>
    <w:p w14:paraId="438309E8" w14:textId="77777777" w:rsidR="00494FED" w:rsidRPr="00F51C90" w:rsidRDefault="00494FED" w:rsidP="00546F85">
      <w:pPr>
        <w:spacing w:after="0" w:line="240" w:lineRule="auto"/>
        <w:jc w:val="both"/>
        <w:rPr>
          <w:rFonts w:eastAsia="Times New Roman" w:cs="Times New Roman"/>
          <w:lang w:eastAsia="en-GB"/>
        </w:rPr>
      </w:pPr>
    </w:p>
    <w:p w14:paraId="49AED6A9" w14:textId="199F35CE" w:rsidR="008878AB" w:rsidRPr="00F51C90" w:rsidRDefault="008878AB" w:rsidP="00546F85">
      <w:pPr>
        <w:spacing w:after="0" w:line="240" w:lineRule="auto"/>
        <w:jc w:val="both"/>
        <w:rPr>
          <w:rFonts w:eastAsia="Times New Roman" w:cs="Times New Roman"/>
          <w:lang w:eastAsia="en-GB"/>
        </w:rPr>
      </w:pPr>
      <w:r w:rsidRPr="00F51C90">
        <w:rPr>
          <w:rFonts w:eastAsia="Times New Roman" w:cs="Times New Roman"/>
          <w:lang w:eastAsia="en-GB"/>
        </w:rPr>
        <w:t>Ideally</w:t>
      </w:r>
      <w:r w:rsidR="00A36924">
        <w:rPr>
          <w:rFonts w:eastAsia="Times New Roman" w:cs="Times New Roman"/>
          <w:lang w:eastAsia="en-GB"/>
        </w:rPr>
        <w:t>,</w:t>
      </w:r>
      <w:r w:rsidRPr="00F51C90">
        <w:rPr>
          <w:rFonts w:eastAsia="Times New Roman" w:cs="Times New Roman"/>
          <w:lang w:eastAsia="en-GB"/>
        </w:rPr>
        <w:t xml:space="preserve"> the</w:t>
      </w:r>
      <w:r w:rsidR="00494FED" w:rsidRPr="00F51C90">
        <w:rPr>
          <w:rFonts w:eastAsia="Times New Roman" w:cs="Times New Roman"/>
          <w:lang w:eastAsia="en-GB"/>
        </w:rPr>
        <w:t xml:space="preserve"> test</w:t>
      </w:r>
      <w:r w:rsidRPr="00F51C90">
        <w:rPr>
          <w:rFonts w:eastAsia="Times New Roman" w:cs="Times New Roman"/>
          <w:lang w:eastAsia="en-GB"/>
        </w:rPr>
        <w:t>s should be passed before the initial needs analysis first visit occurs.</w:t>
      </w:r>
    </w:p>
    <w:p w14:paraId="275A8AD9" w14:textId="77777777" w:rsidR="006A330B" w:rsidRPr="00F51C90" w:rsidRDefault="006A330B" w:rsidP="00546F85">
      <w:pPr>
        <w:spacing w:after="0" w:line="240" w:lineRule="auto"/>
        <w:jc w:val="both"/>
        <w:rPr>
          <w:rFonts w:eastAsia="Times New Roman" w:cs="Times New Roman"/>
          <w:b/>
          <w:lang w:eastAsia="en-GB"/>
        </w:rPr>
      </w:pPr>
    </w:p>
    <w:p w14:paraId="09696C98" w14:textId="35A4FEDF" w:rsidR="001500BC" w:rsidRPr="00F51C90" w:rsidRDefault="003D542E" w:rsidP="00546F85">
      <w:pPr>
        <w:spacing w:after="0" w:line="240" w:lineRule="auto"/>
        <w:jc w:val="both"/>
        <w:rPr>
          <w:rFonts w:eastAsia="Times New Roman" w:cs="Times New Roman"/>
          <w:b/>
          <w:lang w:eastAsia="en-GB"/>
        </w:rPr>
      </w:pPr>
      <w:r w:rsidRPr="00F51C90">
        <w:rPr>
          <w:rFonts w:eastAsia="Times New Roman" w:cs="Times New Roman"/>
          <w:b/>
          <w:lang w:eastAsia="en-GB"/>
        </w:rPr>
        <w:t>Interview</w:t>
      </w:r>
    </w:p>
    <w:p w14:paraId="1DCAE92D" w14:textId="77777777" w:rsidR="002F4DA3" w:rsidRPr="00F51C90" w:rsidRDefault="002F4DA3" w:rsidP="00546F85">
      <w:pPr>
        <w:spacing w:after="0" w:line="240" w:lineRule="auto"/>
        <w:jc w:val="both"/>
        <w:rPr>
          <w:rFonts w:eastAsia="Times New Roman" w:cs="Times New Roman"/>
          <w:b/>
          <w:lang w:eastAsia="en-GB"/>
        </w:rPr>
      </w:pPr>
    </w:p>
    <w:p w14:paraId="0C6032B3" w14:textId="3CF9417E" w:rsidR="002F4DA3" w:rsidRPr="00F51C90" w:rsidRDefault="00A15454" w:rsidP="00546F85">
      <w:pPr>
        <w:spacing w:after="0" w:line="240" w:lineRule="auto"/>
        <w:jc w:val="both"/>
        <w:rPr>
          <w:rFonts w:eastAsia="Times New Roman" w:cs="Times New Roman"/>
          <w:lang w:eastAsia="en-GB"/>
        </w:rPr>
      </w:pPr>
      <w:r w:rsidRPr="00F51C90">
        <w:rPr>
          <w:rFonts w:eastAsia="Times New Roman" w:cs="Times New Roman"/>
          <w:lang w:eastAsia="en-GB"/>
        </w:rPr>
        <w:t xml:space="preserve">A representative from </w:t>
      </w:r>
      <w:r w:rsidR="00CA298C" w:rsidRPr="00F51C90">
        <w:rPr>
          <w:rFonts w:eastAsia="Times New Roman" w:cs="Times New Roman"/>
          <w:lang w:eastAsia="en-GB"/>
        </w:rPr>
        <w:t xml:space="preserve">CVPA SCITT and a senior member of staff at the supporting school who would be the </w:t>
      </w:r>
      <w:r w:rsidR="00AD2C3A" w:rsidRPr="00F51C90">
        <w:rPr>
          <w:rFonts w:eastAsia="Times New Roman" w:cs="Times New Roman"/>
          <w:lang w:eastAsia="en-GB"/>
        </w:rPr>
        <w:t>p</w:t>
      </w:r>
      <w:r w:rsidR="00CA298C" w:rsidRPr="00F51C90">
        <w:rPr>
          <w:rFonts w:eastAsia="Times New Roman" w:cs="Times New Roman"/>
          <w:lang w:eastAsia="en-GB"/>
        </w:rPr>
        <w:t xml:space="preserve">rofessional </w:t>
      </w:r>
      <w:r w:rsidR="00AD2C3A" w:rsidRPr="00F51C90">
        <w:rPr>
          <w:rFonts w:eastAsia="Times New Roman" w:cs="Times New Roman"/>
          <w:lang w:eastAsia="en-GB"/>
        </w:rPr>
        <w:t>t</w:t>
      </w:r>
      <w:r w:rsidR="00CA298C" w:rsidRPr="00F51C90">
        <w:rPr>
          <w:rFonts w:eastAsia="Times New Roman" w:cs="Times New Roman"/>
          <w:lang w:eastAsia="en-GB"/>
        </w:rPr>
        <w:t xml:space="preserve">utor </w:t>
      </w:r>
      <w:r w:rsidR="006E4A34" w:rsidRPr="00F51C90">
        <w:rPr>
          <w:rFonts w:eastAsia="Times New Roman" w:cs="Times New Roman"/>
          <w:lang w:eastAsia="en-GB"/>
        </w:rPr>
        <w:t>(</w:t>
      </w:r>
      <w:r w:rsidR="00BF690C" w:rsidRPr="00F51C90">
        <w:rPr>
          <w:rFonts w:eastAsia="Times New Roman" w:cs="Times New Roman"/>
          <w:lang w:eastAsia="en-GB"/>
        </w:rPr>
        <w:t xml:space="preserve">or </w:t>
      </w:r>
      <w:r w:rsidR="00AD2C3A" w:rsidRPr="00F51C90">
        <w:rPr>
          <w:rFonts w:eastAsia="Times New Roman" w:cs="Times New Roman"/>
          <w:lang w:eastAsia="en-GB"/>
        </w:rPr>
        <w:t>h</w:t>
      </w:r>
      <w:r w:rsidR="00DF27AE">
        <w:rPr>
          <w:rFonts w:eastAsia="Times New Roman" w:cs="Times New Roman"/>
          <w:lang w:eastAsia="en-GB"/>
        </w:rPr>
        <w:t>ead</w:t>
      </w:r>
      <w:r w:rsidR="00AD2C3A" w:rsidRPr="00F51C90">
        <w:rPr>
          <w:rFonts w:eastAsia="Times New Roman" w:cs="Times New Roman"/>
          <w:lang w:eastAsia="en-GB"/>
        </w:rPr>
        <w:t>t</w:t>
      </w:r>
      <w:r w:rsidR="00BF690C" w:rsidRPr="00F51C90">
        <w:rPr>
          <w:rFonts w:eastAsia="Times New Roman" w:cs="Times New Roman"/>
          <w:lang w:eastAsia="en-GB"/>
        </w:rPr>
        <w:t xml:space="preserve">eacher) </w:t>
      </w:r>
      <w:r w:rsidR="00CA298C" w:rsidRPr="00F51C90">
        <w:rPr>
          <w:rFonts w:eastAsia="Times New Roman" w:cs="Times New Roman"/>
          <w:lang w:eastAsia="en-GB"/>
        </w:rPr>
        <w:t>will carry this out</w:t>
      </w:r>
      <w:r w:rsidRPr="00F51C90">
        <w:rPr>
          <w:rFonts w:eastAsia="Times New Roman" w:cs="Times New Roman"/>
          <w:lang w:eastAsia="en-GB"/>
        </w:rPr>
        <w:t>.</w:t>
      </w:r>
    </w:p>
    <w:p w14:paraId="2C77B918" w14:textId="77777777" w:rsidR="001500BC" w:rsidRPr="00F51C90" w:rsidRDefault="001500BC" w:rsidP="00546F85">
      <w:pPr>
        <w:spacing w:after="0" w:line="240" w:lineRule="auto"/>
        <w:jc w:val="both"/>
        <w:rPr>
          <w:rFonts w:eastAsia="Times New Roman" w:cs="Times New Roman"/>
          <w:lang w:eastAsia="en-GB"/>
        </w:rPr>
      </w:pPr>
    </w:p>
    <w:p w14:paraId="08049834" w14:textId="71F7C43A" w:rsidR="001500BC" w:rsidRPr="00F51C90" w:rsidRDefault="001500BC" w:rsidP="00546F85">
      <w:pPr>
        <w:spacing w:after="0" w:line="240" w:lineRule="auto"/>
        <w:jc w:val="both"/>
        <w:rPr>
          <w:rFonts w:eastAsia="Times New Roman" w:cs="Times New Roman"/>
          <w:lang w:eastAsia="en-GB"/>
        </w:rPr>
      </w:pPr>
      <w:r w:rsidRPr="00F51C90">
        <w:rPr>
          <w:rFonts w:eastAsia="Times New Roman" w:cs="Times New Roman"/>
          <w:lang w:eastAsia="en-GB"/>
        </w:rPr>
        <w:t>The purpos</w:t>
      </w:r>
      <w:r w:rsidR="003D542E" w:rsidRPr="00F51C90">
        <w:rPr>
          <w:rFonts w:eastAsia="Times New Roman" w:cs="Times New Roman"/>
          <w:lang w:eastAsia="en-GB"/>
        </w:rPr>
        <w:t>es of the interview</w:t>
      </w:r>
      <w:r w:rsidRPr="00F51C90">
        <w:rPr>
          <w:rFonts w:eastAsia="Times New Roman" w:cs="Times New Roman"/>
          <w:lang w:eastAsia="en-GB"/>
        </w:rPr>
        <w:t xml:space="preserve"> are to:</w:t>
      </w:r>
    </w:p>
    <w:p w14:paraId="053C405C" w14:textId="77777777" w:rsidR="00063D15" w:rsidRPr="00F51C90" w:rsidRDefault="00063D15" w:rsidP="00546F85">
      <w:pPr>
        <w:spacing w:after="0" w:line="240" w:lineRule="auto"/>
        <w:jc w:val="both"/>
        <w:rPr>
          <w:rFonts w:eastAsia="Times New Roman" w:cs="Times New Roman"/>
          <w:lang w:eastAsia="en-GB"/>
        </w:rPr>
      </w:pPr>
    </w:p>
    <w:p w14:paraId="334FA522" w14:textId="1EB37168" w:rsidR="001500BC" w:rsidRPr="00F51C90" w:rsidRDefault="00D318F2" w:rsidP="00C65770">
      <w:pPr>
        <w:pStyle w:val="ListParagraph"/>
        <w:numPr>
          <w:ilvl w:val="0"/>
          <w:numId w:val="36"/>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o</w:t>
      </w:r>
      <w:r w:rsidR="001500BC" w:rsidRPr="00F51C90">
        <w:rPr>
          <w:rFonts w:eastAsia="Times New Roman" w:cs="Times New Roman"/>
          <w:lang w:eastAsia="en-GB"/>
        </w:rPr>
        <w:t xml:space="preserve">bserve </w:t>
      </w:r>
      <w:r w:rsidR="009A784B" w:rsidRPr="00F51C90">
        <w:rPr>
          <w:rFonts w:eastAsia="Times New Roman" w:cs="Times New Roman"/>
          <w:lang w:eastAsia="en-GB"/>
        </w:rPr>
        <w:t>the candidate</w:t>
      </w:r>
      <w:r w:rsidR="001500BC" w:rsidRPr="00F51C90">
        <w:rPr>
          <w:rFonts w:eastAsia="Times New Roman" w:cs="Times New Roman"/>
          <w:lang w:eastAsia="en-GB"/>
        </w:rPr>
        <w:t xml:space="preserve"> teach (jo</w:t>
      </w:r>
      <w:r w:rsidR="002F4DA3" w:rsidRPr="00F51C90">
        <w:rPr>
          <w:rFonts w:eastAsia="Times New Roman" w:cs="Times New Roman"/>
          <w:lang w:eastAsia="en-GB"/>
        </w:rPr>
        <w:t>int observation</w:t>
      </w:r>
      <w:r w:rsidR="001500BC" w:rsidRPr="00F51C90">
        <w:rPr>
          <w:rFonts w:eastAsia="Times New Roman" w:cs="Times New Roman"/>
          <w:lang w:eastAsia="en-GB"/>
        </w:rPr>
        <w:t>)</w:t>
      </w:r>
      <w:r w:rsidR="00CA298C" w:rsidRPr="00F51C90">
        <w:rPr>
          <w:rFonts w:eastAsia="Times New Roman" w:cs="Times New Roman"/>
          <w:lang w:eastAsia="en-GB"/>
        </w:rPr>
        <w:t xml:space="preserve"> and assess suitability</w:t>
      </w:r>
    </w:p>
    <w:p w14:paraId="41D92DC7" w14:textId="0E35D49D" w:rsidR="00A15454" w:rsidRPr="00F51C90" w:rsidRDefault="00D318F2" w:rsidP="00C65770">
      <w:pPr>
        <w:pStyle w:val="ListParagraph"/>
        <w:numPr>
          <w:ilvl w:val="0"/>
          <w:numId w:val="36"/>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p</w:t>
      </w:r>
      <w:r w:rsidR="00A15454" w:rsidRPr="00F51C90">
        <w:rPr>
          <w:rFonts w:eastAsia="Times New Roman" w:cs="Times New Roman"/>
          <w:lang w:eastAsia="en-GB"/>
        </w:rPr>
        <w:t>rovide oral and written feedback of the lesson</w:t>
      </w:r>
    </w:p>
    <w:p w14:paraId="117EE392" w14:textId="6ADDAB8D" w:rsidR="001500BC" w:rsidRPr="00F51C90" w:rsidRDefault="00D318F2" w:rsidP="00C65770">
      <w:pPr>
        <w:pStyle w:val="ListParagraph"/>
        <w:numPr>
          <w:ilvl w:val="0"/>
          <w:numId w:val="36"/>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s</w:t>
      </w:r>
      <w:r w:rsidR="001500BC" w:rsidRPr="00F51C90">
        <w:rPr>
          <w:rFonts w:eastAsia="Times New Roman" w:cs="Times New Roman"/>
          <w:lang w:eastAsia="en-GB"/>
        </w:rPr>
        <w:t>ee original qualifications documents</w:t>
      </w:r>
      <w:r w:rsidR="00A15454" w:rsidRPr="00F51C90">
        <w:rPr>
          <w:rFonts w:eastAsia="Times New Roman" w:cs="Times New Roman"/>
          <w:lang w:eastAsia="en-GB"/>
        </w:rPr>
        <w:t xml:space="preserve"> (degree and GCSE equivalents)</w:t>
      </w:r>
    </w:p>
    <w:p w14:paraId="3C546A98" w14:textId="4152450E" w:rsidR="003D4C2E" w:rsidRPr="00F51C90" w:rsidRDefault="00D318F2" w:rsidP="00C65770">
      <w:pPr>
        <w:pStyle w:val="ListParagraph"/>
        <w:numPr>
          <w:ilvl w:val="0"/>
          <w:numId w:val="36"/>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do an i</w:t>
      </w:r>
      <w:r w:rsidR="003D4C2E" w:rsidRPr="00F51C90">
        <w:rPr>
          <w:rFonts w:eastAsia="Times New Roman" w:cs="Times New Roman"/>
          <w:lang w:eastAsia="en-GB"/>
        </w:rPr>
        <w:t>dentity check</w:t>
      </w:r>
      <w:r w:rsidR="00DF27AE">
        <w:rPr>
          <w:rFonts w:eastAsia="Times New Roman" w:cs="Times New Roman"/>
          <w:lang w:eastAsia="en-GB"/>
        </w:rPr>
        <w:t xml:space="preserve"> (</w:t>
      </w:r>
      <w:proofErr w:type="spellStart"/>
      <w:r w:rsidR="00DF27AE">
        <w:rPr>
          <w:rFonts w:eastAsia="Times New Roman" w:cs="Times New Roman"/>
          <w:lang w:eastAsia="en-GB"/>
        </w:rPr>
        <w:t>eg</w:t>
      </w:r>
      <w:proofErr w:type="spellEnd"/>
      <w:r w:rsidR="00DF27AE">
        <w:rPr>
          <w:rFonts w:eastAsia="Times New Roman" w:cs="Times New Roman"/>
          <w:lang w:eastAsia="en-GB"/>
        </w:rPr>
        <w:t xml:space="preserve"> passport)</w:t>
      </w:r>
    </w:p>
    <w:p w14:paraId="4BECFFD3" w14:textId="0B737855" w:rsidR="001500BC" w:rsidRPr="00F51C90" w:rsidRDefault="00D318F2" w:rsidP="00C65770">
      <w:pPr>
        <w:pStyle w:val="ListParagraph"/>
        <w:numPr>
          <w:ilvl w:val="0"/>
          <w:numId w:val="36"/>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conduct a f</w:t>
      </w:r>
      <w:r w:rsidR="009A784B" w:rsidRPr="00F51C90">
        <w:rPr>
          <w:rFonts w:eastAsia="Times New Roman" w:cs="Times New Roman"/>
          <w:lang w:eastAsia="en-GB"/>
        </w:rPr>
        <w:t>ormal i</w:t>
      </w:r>
      <w:r w:rsidR="001500BC" w:rsidRPr="00F51C90">
        <w:rPr>
          <w:rFonts w:eastAsia="Times New Roman" w:cs="Times New Roman"/>
          <w:lang w:eastAsia="en-GB"/>
        </w:rPr>
        <w:t>nterview</w:t>
      </w:r>
      <w:r w:rsidR="009A784B" w:rsidRPr="00F51C90">
        <w:rPr>
          <w:rFonts w:eastAsia="Times New Roman" w:cs="Times New Roman"/>
          <w:lang w:eastAsia="en-GB"/>
        </w:rPr>
        <w:t xml:space="preserve"> </w:t>
      </w:r>
      <w:r w:rsidR="00EB6183" w:rsidRPr="00F51C90">
        <w:rPr>
          <w:rFonts w:eastAsia="Times New Roman" w:cs="Times New Roman"/>
          <w:lang w:eastAsia="en-GB"/>
        </w:rPr>
        <w:t>-</w:t>
      </w:r>
      <w:r w:rsidR="001F1E80" w:rsidRPr="00F51C90">
        <w:rPr>
          <w:rFonts w:eastAsia="Times New Roman" w:cs="Times New Roman"/>
          <w:lang w:eastAsia="en-GB"/>
        </w:rPr>
        <w:t xml:space="preserve"> focus to include subject knowledge</w:t>
      </w:r>
      <w:r w:rsidR="000C5EDE" w:rsidRPr="00F51C90">
        <w:rPr>
          <w:rFonts w:eastAsia="Times New Roman" w:cs="Times New Roman"/>
          <w:lang w:eastAsia="en-GB"/>
        </w:rPr>
        <w:t>, know</w:t>
      </w:r>
      <w:r w:rsidR="00E95D9B" w:rsidRPr="00F51C90">
        <w:rPr>
          <w:rFonts w:eastAsia="Times New Roman" w:cs="Times New Roman"/>
          <w:lang w:eastAsia="en-GB"/>
        </w:rPr>
        <w:t>ledge of child protection, range of teaching</w:t>
      </w:r>
      <w:r w:rsidR="000C5EDE" w:rsidRPr="00F51C90">
        <w:rPr>
          <w:rFonts w:eastAsia="Times New Roman" w:cs="Times New Roman"/>
          <w:lang w:eastAsia="en-GB"/>
        </w:rPr>
        <w:t xml:space="preserve"> experience</w:t>
      </w:r>
    </w:p>
    <w:p w14:paraId="1BD3D34C" w14:textId="28502C5F" w:rsidR="00D35A62" w:rsidRPr="00F51C90" w:rsidRDefault="00D318F2" w:rsidP="00C65770">
      <w:pPr>
        <w:pStyle w:val="ListParagraph"/>
        <w:numPr>
          <w:ilvl w:val="0"/>
          <w:numId w:val="36"/>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w:t>
      </w:r>
      <w:r w:rsidR="00D35A62" w:rsidRPr="00F51C90">
        <w:rPr>
          <w:rFonts w:eastAsia="Times New Roman" w:cs="Times New Roman"/>
          <w:lang w:eastAsia="en-GB"/>
        </w:rPr>
        <w:t>ssess oral and written communication skills</w:t>
      </w:r>
    </w:p>
    <w:p w14:paraId="6D068492" w14:textId="0EFD6F12" w:rsidR="001500BC" w:rsidRPr="00F51C90" w:rsidRDefault="00D318F2" w:rsidP="00C65770">
      <w:pPr>
        <w:pStyle w:val="ListParagraph"/>
        <w:numPr>
          <w:ilvl w:val="0"/>
          <w:numId w:val="36"/>
        </w:numPr>
        <w:spacing w:after="60" w:line="240" w:lineRule="auto"/>
        <w:ind w:left="284" w:hanging="284"/>
        <w:contextualSpacing w:val="0"/>
        <w:jc w:val="both"/>
        <w:rPr>
          <w:rFonts w:eastAsia="Times New Roman" w:cs="Times New Roman"/>
          <w:b/>
          <w:lang w:eastAsia="en-GB"/>
        </w:rPr>
      </w:pPr>
      <w:r>
        <w:rPr>
          <w:rFonts w:eastAsia="Times New Roman" w:cs="Times New Roman"/>
          <w:lang w:eastAsia="en-GB"/>
        </w:rPr>
        <w:t>d</w:t>
      </w:r>
      <w:r w:rsidR="001500BC" w:rsidRPr="00F51C90">
        <w:rPr>
          <w:rFonts w:eastAsia="Times New Roman" w:cs="Times New Roman"/>
          <w:lang w:eastAsia="en-GB"/>
        </w:rPr>
        <w:t xml:space="preserve">iscuss the contents of </w:t>
      </w:r>
      <w:r w:rsidR="009A784B" w:rsidRPr="00F51C90">
        <w:rPr>
          <w:rFonts w:eastAsia="Times New Roman" w:cs="Times New Roman"/>
          <w:lang w:eastAsia="en-GB"/>
        </w:rPr>
        <w:t>the candidate’s</w:t>
      </w:r>
      <w:r w:rsidR="001500BC" w:rsidRPr="00F51C90">
        <w:rPr>
          <w:rFonts w:eastAsia="Times New Roman" w:cs="Times New Roman"/>
          <w:lang w:eastAsia="en-GB"/>
        </w:rPr>
        <w:t xml:space="preserve"> </w:t>
      </w:r>
      <w:r w:rsidR="000C5EDE" w:rsidRPr="00F51C90">
        <w:rPr>
          <w:rFonts w:eastAsia="Times New Roman" w:cs="Times New Roman"/>
          <w:lang w:eastAsia="en-GB"/>
        </w:rPr>
        <w:t xml:space="preserve">professional </w:t>
      </w:r>
      <w:r w:rsidR="001500BC" w:rsidRPr="00F51C90">
        <w:rPr>
          <w:rFonts w:eastAsia="Times New Roman" w:cs="Times New Roman"/>
          <w:lang w:eastAsia="en-GB"/>
        </w:rPr>
        <w:t xml:space="preserve">portfolio </w:t>
      </w:r>
      <w:r w:rsidR="00E95D9B" w:rsidRPr="00F51C90">
        <w:rPr>
          <w:rFonts w:eastAsia="Times New Roman" w:cs="Times New Roman"/>
          <w:lang w:eastAsia="en-GB"/>
        </w:rPr>
        <w:t>and how well it currently meets the Teachers’ Standards</w:t>
      </w:r>
      <w:r w:rsidR="00DB45CB" w:rsidRPr="00F51C90">
        <w:rPr>
          <w:rFonts w:eastAsia="Times New Roman" w:cs="Times New Roman"/>
          <w:lang w:eastAsia="en-GB"/>
        </w:rPr>
        <w:t xml:space="preserve">. </w:t>
      </w:r>
      <w:r w:rsidR="00360685" w:rsidRPr="00F51C90">
        <w:rPr>
          <w:rFonts w:eastAsia="Times New Roman" w:cs="Times New Roman"/>
          <w:b/>
          <w:lang w:eastAsia="en-GB"/>
        </w:rPr>
        <w:t xml:space="preserve">Evidence of this needs to be provided in an A4 file organised into sections for each of the </w:t>
      </w:r>
      <w:r w:rsidR="00DF27AE">
        <w:rPr>
          <w:rFonts w:eastAsia="Times New Roman" w:cs="Times New Roman"/>
          <w:b/>
          <w:lang w:eastAsia="en-GB"/>
        </w:rPr>
        <w:t>Teachers’ S</w:t>
      </w:r>
      <w:r w:rsidR="00360685" w:rsidRPr="00F51C90">
        <w:rPr>
          <w:rFonts w:eastAsia="Times New Roman" w:cs="Times New Roman"/>
          <w:b/>
          <w:lang w:eastAsia="en-GB"/>
        </w:rPr>
        <w:t>tandards</w:t>
      </w:r>
      <w:r w:rsidR="00494FED" w:rsidRPr="00F51C90">
        <w:rPr>
          <w:rFonts w:eastAsia="Times New Roman" w:cs="Times New Roman"/>
          <w:b/>
          <w:lang w:eastAsia="en-GB"/>
        </w:rPr>
        <w:t>.</w:t>
      </w:r>
      <w:r w:rsidR="00B03547">
        <w:rPr>
          <w:rFonts w:eastAsia="Times New Roman" w:cs="Times New Roman"/>
          <w:b/>
          <w:lang w:eastAsia="en-GB"/>
        </w:rPr>
        <w:t xml:space="preserve"> Evidence could include planning, lesson observations, </w:t>
      </w:r>
      <w:r w:rsidR="00332236">
        <w:rPr>
          <w:rFonts w:eastAsia="Times New Roman" w:cs="Times New Roman"/>
          <w:b/>
          <w:lang w:eastAsia="en-GB"/>
        </w:rPr>
        <w:t xml:space="preserve">marking and </w:t>
      </w:r>
      <w:r w:rsidR="00B03547">
        <w:rPr>
          <w:rFonts w:eastAsia="Times New Roman" w:cs="Times New Roman"/>
          <w:b/>
          <w:lang w:eastAsia="en-GB"/>
        </w:rPr>
        <w:t xml:space="preserve">feedback, </w:t>
      </w:r>
      <w:r w:rsidR="00332236">
        <w:rPr>
          <w:rFonts w:eastAsia="Times New Roman" w:cs="Times New Roman"/>
          <w:b/>
          <w:lang w:eastAsia="en-GB"/>
        </w:rPr>
        <w:t>assessment data, reflective comments (see Appendix 4)</w:t>
      </w:r>
      <w:r w:rsidR="00163DB4">
        <w:rPr>
          <w:rFonts w:eastAsia="Times New Roman" w:cs="Times New Roman"/>
          <w:b/>
          <w:lang w:eastAsia="en-GB"/>
        </w:rPr>
        <w:t>.</w:t>
      </w:r>
    </w:p>
    <w:p w14:paraId="5FFA9050" w14:textId="438276B6" w:rsidR="00CA298C" w:rsidRPr="00F51C90" w:rsidRDefault="00D318F2" w:rsidP="00C65770">
      <w:pPr>
        <w:pStyle w:val="ListParagraph"/>
        <w:numPr>
          <w:ilvl w:val="0"/>
          <w:numId w:val="36"/>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w:t>
      </w:r>
      <w:r w:rsidR="00CA298C" w:rsidRPr="00F51C90">
        <w:rPr>
          <w:rFonts w:eastAsia="Times New Roman" w:cs="Times New Roman"/>
          <w:lang w:eastAsia="en-GB"/>
        </w:rPr>
        <w:t xml:space="preserve">ssess </w:t>
      </w:r>
      <w:r w:rsidR="009A784B" w:rsidRPr="00F51C90">
        <w:rPr>
          <w:rFonts w:eastAsia="Times New Roman" w:cs="Times New Roman"/>
          <w:lang w:eastAsia="en-GB"/>
        </w:rPr>
        <w:t>the candidate’s</w:t>
      </w:r>
      <w:r w:rsidR="00CA298C" w:rsidRPr="00F51C90">
        <w:rPr>
          <w:rFonts w:eastAsia="Times New Roman" w:cs="Times New Roman"/>
          <w:lang w:eastAsia="en-GB"/>
        </w:rPr>
        <w:t xml:space="preserve"> ability to demonstrate meeting all the standards for QTS without the need for any further training</w:t>
      </w:r>
    </w:p>
    <w:p w14:paraId="5975EBD4" w14:textId="4C49F663" w:rsidR="00A15454" w:rsidRPr="00F51C90" w:rsidRDefault="00D318F2" w:rsidP="00494FED">
      <w:pPr>
        <w:pStyle w:val="ListParagraph"/>
        <w:numPr>
          <w:ilvl w:val="0"/>
          <w:numId w:val="36"/>
        </w:numPr>
        <w:spacing w:after="0" w:line="240" w:lineRule="auto"/>
        <w:ind w:left="284" w:hanging="284"/>
        <w:jc w:val="both"/>
        <w:rPr>
          <w:rFonts w:eastAsia="Times New Roman" w:cs="Times New Roman"/>
          <w:lang w:eastAsia="en-GB"/>
        </w:rPr>
      </w:pPr>
      <w:r>
        <w:rPr>
          <w:rFonts w:eastAsia="Times New Roman" w:cs="Times New Roman"/>
          <w:lang w:eastAsia="en-GB"/>
        </w:rPr>
        <w:t>m</w:t>
      </w:r>
      <w:r w:rsidR="00A15454" w:rsidRPr="00F51C90">
        <w:rPr>
          <w:rFonts w:eastAsia="Times New Roman" w:cs="Times New Roman"/>
          <w:lang w:eastAsia="en-GB"/>
        </w:rPr>
        <w:t xml:space="preserve">eet </w:t>
      </w:r>
      <w:r w:rsidR="009A784B" w:rsidRPr="00F51C90">
        <w:rPr>
          <w:rFonts w:eastAsia="Times New Roman" w:cs="Times New Roman"/>
          <w:lang w:eastAsia="en-GB"/>
        </w:rPr>
        <w:t>the candidate’s</w:t>
      </w:r>
      <w:r w:rsidR="00A15454" w:rsidRPr="00F51C90">
        <w:rPr>
          <w:rFonts w:eastAsia="Times New Roman" w:cs="Times New Roman"/>
          <w:lang w:eastAsia="en-GB"/>
        </w:rPr>
        <w:t xml:space="preserve"> mentor</w:t>
      </w:r>
      <w:r w:rsidR="00025876" w:rsidRPr="00F51C90">
        <w:rPr>
          <w:rFonts w:eastAsia="Times New Roman" w:cs="Times New Roman"/>
          <w:lang w:eastAsia="en-GB"/>
        </w:rPr>
        <w:t xml:space="preserve"> and discuss </w:t>
      </w:r>
      <w:r w:rsidR="009A784B" w:rsidRPr="00F51C90">
        <w:rPr>
          <w:rFonts w:eastAsia="Times New Roman" w:cs="Times New Roman"/>
          <w:lang w:eastAsia="en-GB"/>
        </w:rPr>
        <w:t xml:space="preserve">their </w:t>
      </w:r>
      <w:r w:rsidR="00025876" w:rsidRPr="00F51C90">
        <w:rPr>
          <w:rFonts w:eastAsia="Times New Roman" w:cs="Times New Roman"/>
          <w:lang w:eastAsia="en-GB"/>
        </w:rPr>
        <w:t xml:space="preserve">performance to date if </w:t>
      </w:r>
      <w:r w:rsidR="009A784B" w:rsidRPr="00F51C90">
        <w:rPr>
          <w:rFonts w:eastAsia="Times New Roman" w:cs="Times New Roman"/>
          <w:lang w:eastAsia="en-GB"/>
        </w:rPr>
        <w:t>they</w:t>
      </w:r>
      <w:r w:rsidR="00025876" w:rsidRPr="00F51C90">
        <w:rPr>
          <w:rFonts w:eastAsia="Times New Roman" w:cs="Times New Roman"/>
          <w:lang w:eastAsia="en-GB"/>
        </w:rPr>
        <w:t xml:space="preserve"> have been working as a</w:t>
      </w:r>
      <w:r w:rsidR="00A3096F" w:rsidRPr="00F51C90">
        <w:rPr>
          <w:rFonts w:eastAsia="Times New Roman" w:cs="Times New Roman"/>
          <w:lang w:eastAsia="en-GB"/>
        </w:rPr>
        <w:t>n</w:t>
      </w:r>
      <w:r w:rsidR="00025876" w:rsidRPr="00F51C90">
        <w:rPr>
          <w:rFonts w:eastAsia="Times New Roman" w:cs="Times New Roman"/>
          <w:lang w:eastAsia="en-GB"/>
        </w:rPr>
        <w:t xml:space="preserve"> employee or volunteer in the school</w:t>
      </w:r>
    </w:p>
    <w:p w14:paraId="423020E1" w14:textId="77777777" w:rsidR="006C7A99" w:rsidRPr="00F51C90" w:rsidRDefault="006C7A99" w:rsidP="00A3096F">
      <w:pPr>
        <w:spacing w:after="0" w:line="240" w:lineRule="auto"/>
        <w:jc w:val="both"/>
        <w:rPr>
          <w:rFonts w:eastAsia="Times New Roman" w:cs="Times New Roman"/>
          <w:lang w:eastAsia="en-GB"/>
        </w:rPr>
      </w:pPr>
    </w:p>
    <w:p w14:paraId="7233F017" w14:textId="3008C154" w:rsidR="00937753" w:rsidRPr="00F51C90" w:rsidRDefault="006C7A99" w:rsidP="00A3096F">
      <w:pPr>
        <w:pStyle w:val="BodyText"/>
        <w:spacing w:after="0" w:line="240" w:lineRule="auto"/>
        <w:jc w:val="both"/>
        <w:rPr>
          <w:rFonts w:cs="Times New Roman"/>
        </w:rPr>
      </w:pPr>
      <w:r w:rsidRPr="00F51C90">
        <w:rPr>
          <w:rFonts w:cs="Times New Roman"/>
        </w:rPr>
        <w:t xml:space="preserve">The information relating to </w:t>
      </w:r>
      <w:r w:rsidR="009A784B" w:rsidRPr="00F51C90">
        <w:rPr>
          <w:rFonts w:cs="Times New Roman"/>
        </w:rPr>
        <w:t>the candidate’s</w:t>
      </w:r>
      <w:r w:rsidRPr="00F51C90">
        <w:rPr>
          <w:rFonts w:cs="Times New Roman"/>
        </w:rPr>
        <w:t xml:space="preserve"> application will be stored on a database for up to three years and is subject to the Data Protection Act</w:t>
      </w:r>
      <w:r w:rsidR="00D318F2">
        <w:rPr>
          <w:rFonts w:cs="Times New Roman"/>
        </w:rPr>
        <w:t xml:space="preserve"> 2018 (GDPR)</w:t>
      </w:r>
      <w:r w:rsidR="00DB45CB" w:rsidRPr="00F51C90">
        <w:rPr>
          <w:rFonts w:cs="Times New Roman"/>
        </w:rPr>
        <w:t xml:space="preserve">. </w:t>
      </w:r>
      <w:r w:rsidR="00A3096F" w:rsidRPr="00F51C90">
        <w:rPr>
          <w:rFonts w:cs="Times New Roman"/>
        </w:rPr>
        <w:t>T</w:t>
      </w:r>
      <w:r w:rsidRPr="00F51C90">
        <w:rPr>
          <w:rFonts w:cs="Times New Roman"/>
        </w:rPr>
        <w:t xml:space="preserve">he </w:t>
      </w:r>
      <w:r w:rsidR="00D318F2">
        <w:rPr>
          <w:rFonts w:cs="Times New Roman"/>
        </w:rPr>
        <w:t>DfE</w:t>
      </w:r>
      <w:r w:rsidRPr="00F51C90">
        <w:rPr>
          <w:rFonts w:cs="Times New Roman"/>
        </w:rPr>
        <w:t xml:space="preserve"> will have access to the database</w:t>
      </w:r>
      <w:r w:rsidR="00DB45CB" w:rsidRPr="00F51C90">
        <w:rPr>
          <w:rFonts w:cs="Times New Roman"/>
        </w:rPr>
        <w:t xml:space="preserve">. </w:t>
      </w:r>
      <w:r w:rsidR="00C2275A" w:rsidRPr="00F51C90">
        <w:rPr>
          <w:rFonts w:cs="Times New Roman"/>
        </w:rPr>
        <w:t>A member of the CVPA SCITT team will confidentially assess the application information</w:t>
      </w:r>
      <w:r w:rsidR="00DB45CB" w:rsidRPr="00F51C90">
        <w:rPr>
          <w:rFonts w:cs="Times New Roman"/>
        </w:rPr>
        <w:t xml:space="preserve">. </w:t>
      </w:r>
      <w:r w:rsidRPr="00F51C90">
        <w:rPr>
          <w:rFonts w:cs="Times New Roman"/>
        </w:rPr>
        <w:t>If the application is successful, the information on the candidate wil</w:t>
      </w:r>
      <w:r w:rsidR="00937753" w:rsidRPr="00F51C90">
        <w:rPr>
          <w:rFonts w:cs="Times New Roman"/>
        </w:rPr>
        <w:t>l be made available to the CVPA SCITT</w:t>
      </w:r>
      <w:r w:rsidRPr="00F51C90">
        <w:rPr>
          <w:rFonts w:cs="Times New Roman"/>
        </w:rPr>
        <w:t xml:space="preserve"> team</w:t>
      </w:r>
      <w:r w:rsidR="00D318F2">
        <w:rPr>
          <w:rFonts w:cs="Times New Roman"/>
        </w:rPr>
        <w:t>,</w:t>
      </w:r>
      <w:r w:rsidRPr="00F51C90">
        <w:rPr>
          <w:rFonts w:cs="Times New Roman"/>
        </w:rPr>
        <w:t xml:space="preserve"> to the assessor who carries out the final assessment and to any quality assurance reviewer. The information is essential for the team and the assessor to carry out their tasks. Information on all candidates may also be made available to Ofsted to enable them to carry out quality inspections of the AO route. The </w:t>
      </w:r>
      <w:r w:rsidR="0053365D">
        <w:rPr>
          <w:rFonts w:cs="Times New Roman"/>
        </w:rPr>
        <w:t>DfE</w:t>
      </w:r>
      <w:r w:rsidRPr="00F51C90">
        <w:rPr>
          <w:rFonts w:cs="Times New Roman"/>
        </w:rPr>
        <w:t xml:space="preserve"> will use anonymised data for statistical analysis.</w:t>
      </w:r>
    </w:p>
    <w:p w14:paraId="6A047316" w14:textId="77777777" w:rsidR="00A3096F" w:rsidRPr="00F51C90" w:rsidRDefault="00A3096F">
      <w:pPr>
        <w:rPr>
          <w:rFonts w:cs="Times New Roman"/>
        </w:rPr>
      </w:pPr>
      <w:r w:rsidRPr="00F51C90">
        <w:rPr>
          <w:rFonts w:cs="Times New Roman"/>
        </w:rPr>
        <w:br w:type="page"/>
      </w:r>
    </w:p>
    <w:p w14:paraId="4D8E906D" w14:textId="533C90DF" w:rsidR="00937753" w:rsidRPr="00F51C90" w:rsidRDefault="00B21880" w:rsidP="00A3096F">
      <w:pPr>
        <w:pStyle w:val="BodyText"/>
        <w:spacing w:after="0" w:line="240" w:lineRule="auto"/>
        <w:jc w:val="both"/>
        <w:rPr>
          <w:rFonts w:cs="Times New Roman"/>
        </w:rPr>
      </w:pPr>
      <w:r w:rsidRPr="00F51C90">
        <w:rPr>
          <w:rFonts w:cs="Times New Roman"/>
        </w:rPr>
        <w:lastRenderedPageBreak/>
        <w:t xml:space="preserve">Following a </w:t>
      </w:r>
      <w:r w:rsidR="00057DEA" w:rsidRPr="00F51C90">
        <w:rPr>
          <w:rFonts w:cs="Times New Roman"/>
        </w:rPr>
        <w:t>successful</w:t>
      </w:r>
      <w:r w:rsidRPr="00F51C90">
        <w:rPr>
          <w:rFonts w:cs="Times New Roman"/>
        </w:rPr>
        <w:t xml:space="preserve"> outcome at</w:t>
      </w:r>
      <w:r w:rsidR="00937753" w:rsidRPr="00F51C90">
        <w:rPr>
          <w:rFonts w:cs="Times New Roman"/>
        </w:rPr>
        <w:t xml:space="preserve"> interview, </w:t>
      </w:r>
      <w:r w:rsidR="00057DEA" w:rsidRPr="00F51C90">
        <w:rPr>
          <w:rFonts w:cs="Times New Roman"/>
        </w:rPr>
        <w:t>the candidate</w:t>
      </w:r>
      <w:r w:rsidR="00937753" w:rsidRPr="00F51C90">
        <w:rPr>
          <w:rFonts w:cs="Times New Roman"/>
        </w:rPr>
        <w:t xml:space="preserve"> </w:t>
      </w:r>
      <w:r w:rsidR="00E95D9B" w:rsidRPr="00F51C90">
        <w:rPr>
          <w:rFonts w:cs="Times New Roman"/>
        </w:rPr>
        <w:t>will be</w:t>
      </w:r>
      <w:r w:rsidR="00203FBE" w:rsidRPr="00F51C90">
        <w:rPr>
          <w:rFonts w:cs="Times New Roman"/>
        </w:rPr>
        <w:t xml:space="preserve"> </w:t>
      </w:r>
      <w:r w:rsidR="00937753" w:rsidRPr="00F51C90">
        <w:rPr>
          <w:rFonts w:cs="Times New Roman"/>
        </w:rPr>
        <w:t>formally registered onto the AO route but not before CVPA SCITT has received:</w:t>
      </w:r>
    </w:p>
    <w:p w14:paraId="47C00555" w14:textId="77777777" w:rsidR="00A3096F" w:rsidRPr="00F51C90" w:rsidRDefault="00A3096F" w:rsidP="00A3096F">
      <w:pPr>
        <w:pStyle w:val="BodyText"/>
        <w:spacing w:after="0" w:line="240" w:lineRule="auto"/>
        <w:jc w:val="both"/>
        <w:rPr>
          <w:rFonts w:cs="Times New Roman"/>
        </w:rPr>
      </w:pPr>
    </w:p>
    <w:p w14:paraId="714778FD" w14:textId="4BF0D04B" w:rsidR="00937753" w:rsidRPr="00F51C90" w:rsidRDefault="000D0F7F" w:rsidP="00C65770">
      <w:pPr>
        <w:pStyle w:val="BodyText"/>
        <w:numPr>
          <w:ilvl w:val="0"/>
          <w:numId w:val="37"/>
        </w:numPr>
        <w:spacing w:after="60" w:line="240" w:lineRule="auto"/>
        <w:ind w:left="284" w:hanging="284"/>
        <w:jc w:val="both"/>
        <w:rPr>
          <w:rFonts w:cs="Times New Roman"/>
        </w:rPr>
      </w:pPr>
      <w:r>
        <w:rPr>
          <w:rFonts w:cs="Times New Roman"/>
        </w:rPr>
        <w:t>e</w:t>
      </w:r>
      <w:r w:rsidR="00C87BD9" w:rsidRPr="00F51C90">
        <w:rPr>
          <w:rFonts w:cs="Times New Roman"/>
        </w:rPr>
        <w:t xml:space="preserve">vidence of the candidate’s suitability to teach, including physical </w:t>
      </w:r>
      <w:r w:rsidR="00203FBE" w:rsidRPr="00F51C90">
        <w:rPr>
          <w:rFonts w:cs="Times New Roman"/>
        </w:rPr>
        <w:t xml:space="preserve">and mental fitness </w:t>
      </w:r>
      <w:r w:rsidR="00C2275A" w:rsidRPr="00F51C90">
        <w:rPr>
          <w:rFonts w:cs="Times New Roman"/>
        </w:rPr>
        <w:t>(health</w:t>
      </w:r>
      <w:r w:rsidR="00C87BD9" w:rsidRPr="00F51C90">
        <w:rPr>
          <w:rFonts w:cs="Times New Roman"/>
        </w:rPr>
        <w:t xml:space="preserve"> questionnaire)</w:t>
      </w:r>
    </w:p>
    <w:p w14:paraId="115FBCAB" w14:textId="0B797CDC" w:rsidR="00C87BD9" w:rsidRPr="00F51C90" w:rsidRDefault="000D0F7F" w:rsidP="00C65770">
      <w:pPr>
        <w:pStyle w:val="ListParagraph"/>
        <w:widowControl w:val="0"/>
        <w:numPr>
          <w:ilvl w:val="0"/>
          <w:numId w:val="37"/>
        </w:numPr>
        <w:autoSpaceDE w:val="0"/>
        <w:autoSpaceDN w:val="0"/>
        <w:adjustRightInd w:val="0"/>
        <w:spacing w:after="60" w:line="240" w:lineRule="auto"/>
        <w:ind w:left="284" w:hanging="284"/>
        <w:contextualSpacing w:val="0"/>
        <w:jc w:val="both"/>
        <w:rPr>
          <w:rFonts w:cs="Times New Roman"/>
          <w:lang w:val="en-US"/>
        </w:rPr>
      </w:pPr>
      <w:r>
        <w:rPr>
          <w:rFonts w:cs="Times New Roman"/>
          <w:lang w:val="en-US"/>
        </w:rPr>
        <w:t>a</w:t>
      </w:r>
      <w:r w:rsidR="00C87BD9" w:rsidRPr="00F51C90">
        <w:rPr>
          <w:rFonts w:cs="Times New Roman"/>
          <w:lang w:val="en-US"/>
        </w:rPr>
        <w:t xml:space="preserve"> </w:t>
      </w:r>
      <w:r w:rsidR="00B21880" w:rsidRPr="00F51C90">
        <w:rPr>
          <w:rFonts w:cs="Times New Roman"/>
          <w:lang w:val="en-US"/>
        </w:rPr>
        <w:t xml:space="preserve">successful </w:t>
      </w:r>
      <w:r w:rsidR="00C87BD9" w:rsidRPr="00F51C90">
        <w:rPr>
          <w:rFonts w:cs="Times New Roman"/>
          <w:lang w:val="en-US"/>
        </w:rPr>
        <w:t>Disclosure and Barring Service (DBS)</w:t>
      </w:r>
      <w:r w:rsidR="00C87BD9" w:rsidRPr="00F51C90">
        <w:rPr>
          <w:rFonts w:cs="Times New Roman"/>
          <w:color w:val="0000FF"/>
          <w:lang w:val="en-US"/>
        </w:rPr>
        <w:t xml:space="preserve"> </w:t>
      </w:r>
      <w:r w:rsidR="003D4C2E" w:rsidRPr="00F51C90">
        <w:rPr>
          <w:rFonts w:cs="Times New Roman"/>
          <w:lang w:val="en-US"/>
        </w:rPr>
        <w:t>enhanced</w:t>
      </w:r>
      <w:r w:rsidR="003D4C2E" w:rsidRPr="00F51C90">
        <w:rPr>
          <w:rFonts w:cs="Times New Roman"/>
          <w:color w:val="0000FF"/>
          <w:lang w:val="en-US"/>
        </w:rPr>
        <w:t xml:space="preserve"> </w:t>
      </w:r>
      <w:r w:rsidR="00C87BD9" w:rsidRPr="00F51C90">
        <w:rPr>
          <w:rFonts w:cs="Times New Roman"/>
          <w:lang w:val="en-US"/>
        </w:rPr>
        <w:t>criminal records check including a check of the children’s barred list</w:t>
      </w:r>
    </w:p>
    <w:p w14:paraId="68418713" w14:textId="7A2CB014" w:rsidR="00E95D9B" w:rsidRPr="00F51C90" w:rsidRDefault="000D0F7F" w:rsidP="00C65770">
      <w:pPr>
        <w:pStyle w:val="ListParagraph"/>
        <w:widowControl w:val="0"/>
        <w:numPr>
          <w:ilvl w:val="0"/>
          <w:numId w:val="37"/>
        </w:numPr>
        <w:autoSpaceDE w:val="0"/>
        <w:autoSpaceDN w:val="0"/>
        <w:adjustRightInd w:val="0"/>
        <w:spacing w:after="60" w:line="240" w:lineRule="auto"/>
        <w:ind w:left="284" w:hanging="284"/>
        <w:contextualSpacing w:val="0"/>
        <w:jc w:val="both"/>
        <w:rPr>
          <w:rFonts w:cs="Times New Roman"/>
          <w:lang w:val="en-US"/>
        </w:rPr>
      </w:pPr>
      <w:r>
        <w:rPr>
          <w:rFonts w:cs="Times New Roman"/>
          <w:lang w:val="en-US"/>
        </w:rPr>
        <w:t>a</w:t>
      </w:r>
      <w:r w:rsidR="00B21880" w:rsidRPr="00F51C90">
        <w:rPr>
          <w:rFonts w:cs="Times New Roman"/>
          <w:lang w:val="en-US"/>
        </w:rPr>
        <w:t xml:space="preserve"> s</w:t>
      </w:r>
      <w:r w:rsidR="00C87BD9" w:rsidRPr="00F51C90">
        <w:rPr>
          <w:rFonts w:cs="Times New Roman"/>
          <w:lang w:val="en-US"/>
        </w:rPr>
        <w:t>atisfactory prohibition check</w:t>
      </w:r>
    </w:p>
    <w:p w14:paraId="150B2971" w14:textId="4D5E4D6F" w:rsidR="00E95D9B" w:rsidRPr="00F51C90" w:rsidRDefault="000D0F7F" w:rsidP="00A3096F">
      <w:pPr>
        <w:pStyle w:val="ListParagraph"/>
        <w:widowControl w:val="0"/>
        <w:numPr>
          <w:ilvl w:val="0"/>
          <w:numId w:val="37"/>
        </w:numPr>
        <w:autoSpaceDE w:val="0"/>
        <w:autoSpaceDN w:val="0"/>
        <w:adjustRightInd w:val="0"/>
        <w:spacing w:after="0" w:line="240" w:lineRule="auto"/>
        <w:ind w:left="284" w:hanging="284"/>
        <w:jc w:val="both"/>
        <w:rPr>
          <w:rFonts w:cs="Times New Roman"/>
          <w:lang w:val="en-US"/>
        </w:rPr>
      </w:pPr>
      <w:r>
        <w:rPr>
          <w:rFonts w:cs="Times New Roman"/>
          <w:lang w:val="en-US"/>
        </w:rPr>
        <w:t>s</w:t>
      </w:r>
      <w:r w:rsidR="00E95D9B" w:rsidRPr="00F51C90">
        <w:rPr>
          <w:rFonts w:cs="Times New Roman"/>
          <w:lang w:val="en-US"/>
        </w:rPr>
        <w:t>uccessful completion of the literacy and numeracy professional skills tests</w:t>
      </w:r>
    </w:p>
    <w:p w14:paraId="2C996EC3" w14:textId="77777777" w:rsidR="00A3096F" w:rsidRPr="00F51C90" w:rsidRDefault="00A3096F" w:rsidP="00546F85">
      <w:pPr>
        <w:widowControl w:val="0"/>
        <w:autoSpaceDE w:val="0"/>
        <w:autoSpaceDN w:val="0"/>
        <w:adjustRightInd w:val="0"/>
        <w:spacing w:after="0" w:line="240" w:lineRule="auto"/>
        <w:jc w:val="both"/>
        <w:rPr>
          <w:rFonts w:cs="Times New Roman"/>
          <w:lang w:val="en-US"/>
        </w:rPr>
      </w:pPr>
    </w:p>
    <w:p w14:paraId="5A43500A" w14:textId="11A67A0E" w:rsidR="001500BC" w:rsidRPr="001A79DE" w:rsidRDefault="00C87BD9" w:rsidP="00546F85">
      <w:pPr>
        <w:widowControl w:val="0"/>
        <w:autoSpaceDE w:val="0"/>
        <w:autoSpaceDN w:val="0"/>
        <w:adjustRightInd w:val="0"/>
        <w:spacing w:after="0" w:line="240" w:lineRule="auto"/>
        <w:jc w:val="both"/>
        <w:rPr>
          <w:rFonts w:cs="Times New Roman"/>
          <w:lang w:val="en-US"/>
        </w:rPr>
      </w:pPr>
      <w:r w:rsidRPr="00F51C90">
        <w:rPr>
          <w:rFonts w:cs="Times New Roman"/>
          <w:lang w:val="en-US"/>
        </w:rPr>
        <w:t xml:space="preserve">If </w:t>
      </w:r>
      <w:r w:rsidR="004575DA" w:rsidRPr="00F51C90">
        <w:rPr>
          <w:rFonts w:cs="Times New Roman"/>
          <w:lang w:val="en-US"/>
        </w:rPr>
        <w:t xml:space="preserve">a </w:t>
      </w:r>
      <w:r w:rsidR="00A3096F" w:rsidRPr="00F51C90">
        <w:rPr>
          <w:rFonts w:cs="Times New Roman"/>
          <w:lang w:val="en-US"/>
        </w:rPr>
        <w:t>p</w:t>
      </w:r>
      <w:r w:rsidR="004575DA" w:rsidRPr="00F51C90">
        <w:rPr>
          <w:rFonts w:cs="Times New Roman"/>
          <w:lang w:val="en-US"/>
        </w:rPr>
        <w:t>artner school employs the candidate</w:t>
      </w:r>
      <w:r w:rsidR="00C2275A" w:rsidRPr="00F51C90">
        <w:rPr>
          <w:rFonts w:cs="Times New Roman"/>
          <w:lang w:val="en-US"/>
        </w:rPr>
        <w:t>, it is the</w:t>
      </w:r>
      <w:r w:rsidR="002A5D1E" w:rsidRPr="00F51C90">
        <w:rPr>
          <w:rFonts w:cs="Times New Roman"/>
          <w:lang w:val="en-US"/>
        </w:rPr>
        <w:t xml:space="preserve"> responsibility of this school to carry out these checks. If the candidate is a volunteer, then it is the responsibility of CVPA </w:t>
      </w:r>
      <w:r w:rsidR="00181F2C" w:rsidRPr="00F51C90">
        <w:rPr>
          <w:rFonts w:cs="Times New Roman"/>
          <w:lang w:val="en-US"/>
        </w:rPr>
        <w:t xml:space="preserve">SCITT </w:t>
      </w:r>
      <w:r w:rsidR="002A5D1E" w:rsidRPr="00F51C90">
        <w:rPr>
          <w:rFonts w:cs="Times New Roman"/>
          <w:lang w:val="en-US"/>
        </w:rPr>
        <w:t>to carry out these checks</w:t>
      </w:r>
      <w:r w:rsidR="00B21880" w:rsidRPr="00F51C90">
        <w:rPr>
          <w:rFonts w:cs="Times New Roman"/>
          <w:lang w:val="en-US"/>
        </w:rPr>
        <w:t>; however</w:t>
      </w:r>
      <w:r w:rsidR="000D0F7F">
        <w:rPr>
          <w:rFonts w:cs="Times New Roman"/>
          <w:lang w:val="en-US"/>
        </w:rPr>
        <w:t>,</w:t>
      </w:r>
      <w:r w:rsidR="002A5D1E" w:rsidRPr="00F51C90">
        <w:rPr>
          <w:rFonts w:cs="Times New Roman"/>
          <w:lang w:val="en-US"/>
        </w:rPr>
        <w:t xml:space="preserve"> </w:t>
      </w:r>
      <w:r w:rsidR="002A5D1E" w:rsidRPr="001A79DE">
        <w:rPr>
          <w:rFonts w:cs="Times New Roman"/>
          <w:lang w:val="en-US"/>
        </w:rPr>
        <w:t>there would be a charge for the DBS and the health chec</w:t>
      </w:r>
      <w:r w:rsidR="00C2275A" w:rsidRPr="001A79DE">
        <w:rPr>
          <w:rFonts w:cs="Times New Roman"/>
          <w:lang w:val="en-US"/>
        </w:rPr>
        <w:t>k</w:t>
      </w:r>
      <w:r w:rsidR="001A79DE">
        <w:rPr>
          <w:rFonts w:cs="Times New Roman"/>
          <w:lang w:val="en-US"/>
        </w:rPr>
        <w:t xml:space="preserve"> at the </w:t>
      </w:r>
      <w:r w:rsidR="001A79DE" w:rsidRPr="001A79DE">
        <w:rPr>
          <w:rFonts w:cs="Times New Roman"/>
          <w:lang w:val="en-US"/>
        </w:rPr>
        <w:t>prevailing rate</w:t>
      </w:r>
      <w:r w:rsidR="00181F2C" w:rsidRPr="001A79DE">
        <w:rPr>
          <w:rFonts w:cs="Times New Roman"/>
          <w:lang w:val="en-US"/>
        </w:rPr>
        <w:t xml:space="preserve"> to be paid</w:t>
      </w:r>
      <w:r w:rsidR="001A79DE" w:rsidRPr="001A79DE">
        <w:rPr>
          <w:rFonts w:cs="Times New Roman"/>
          <w:lang w:val="en-US"/>
        </w:rPr>
        <w:t xml:space="preserve"> by the candidate</w:t>
      </w:r>
      <w:r w:rsidR="00181F2C" w:rsidRPr="001A79DE">
        <w:rPr>
          <w:rFonts w:cs="Times New Roman"/>
          <w:lang w:val="en-US"/>
        </w:rPr>
        <w:t xml:space="preserve"> </w:t>
      </w:r>
      <w:r w:rsidR="001A79DE" w:rsidRPr="001A79DE">
        <w:rPr>
          <w:rFonts w:cs="Times New Roman"/>
          <w:lang w:val="en-US"/>
        </w:rPr>
        <w:t>at the start of the application process</w:t>
      </w:r>
      <w:r w:rsidR="00C2275A" w:rsidRPr="001A79DE">
        <w:rPr>
          <w:rFonts w:cs="Times New Roman"/>
          <w:lang w:val="en-US"/>
        </w:rPr>
        <w:t>.</w:t>
      </w:r>
    </w:p>
    <w:p w14:paraId="5BE18098" w14:textId="77777777" w:rsidR="00181F2C" w:rsidRPr="001A79DE" w:rsidRDefault="00181F2C" w:rsidP="00546F85">
      <w:pPr>
        <w:widowControl w:val="0"/>
        <w:autoSpaceDE w:val="0"/>
        <w:autoSpaceDN w:val="0"/>
        <w:adjustRightInd w:val="0"/>
        <w:spacing w:after="0" w:line="240" w:lineRule="auto"/>
        <w:jc w:val="both"/>
        <w:rPr>
          <w:rFonts w:cs="Times New Roman"/>
          <w:lang w:val="en-US"/>
        </w:rPr>
      </w:pPr>
    </w:p>
    <w:p w14:paraId="63627B4E" w14:textId="281A06A7" w:rsidR="001500BC" w:rsidRPr="00F51C90" w:rsidRDefault="001500BC" w:rsidP="00546F85">
      <w:pPr>
        <w:spacing w:after="0" w:line="240" w:lineRule="auto"/>
        <w:jc w:val="both"/>
        <w:rPr>
          <w:rFonts w:eastAsia="Times New Roman" w:cs="Times New Roman"/>
          <w:b/>
          <w:lang w:eastAsia="en-GB"/>
        </w:rPr>
      </w:pPr>
      <w:r w:rsidRPr="00F51C90">
        <w:rPr>
          <w:rFonts w:eastAsia="Times New Roman" w:cs="Times New Roman"/>
          <w:b/>
          <w:lang w:eastAsia="en-GB"/>
        </w:rPr>
        <w:t>AO Plan</w:t>
      </w:r>
    </w:p>
    <w:p w14:paraId="12CBB4DD" w14:textId="77777777" w:rsidR="006F2243" w:rsidRPr="00F51C90" w:rsidRDefault="006F2243" w:rsidP="00546F85">
      <w:pPr>
        <w:spacing w:after="0" w:line="240" w:lineRule="auto"/>
        <w:jc w:val="both"/>
        <w:rPr>
          <w:rFonts w:eastAsia="Times New Roman" w:cs="Times New Roman"/>
          <w:b/>
          <w:lang w:eastAsia="en-GB"/>
        </w:rPr>
      </w:pPr>
    </w:p>
    <w:p w14:paraId="2BE63FF4" w14:textId="442AFB1C" w:rsidR="006F2243" w:rsidRPr="00F51C90" w:rsidRDefault="006F2243" w:rsidP="00546F85">
      <w:pPr>
        <w:spacing w:after="0" w:line="240" w:lineRule="auto"/>
        <w:jc w:val="both"/>
        <w:rPr>
          <w:rFonts w:eastAsia="Times New Roman" w:cs="Times New Roman"/>
          <w:b/>
          <w:lang w:eastAsia="en-GB"/>
        </w:rPr>
      </w:pPr>
      <w:r w:rsidRPr="00F51C90">
        <w:rPr>
          <w:rFonts w:eastAsia="Times New Roman" w:cs="Times New Roman"/>
          <w:b/>
          <w:lang w:eastAsia="en-GB"/>
        </w:rPr>
        <w:t>Initial Needs Analysis First Visit</w:t>
      </w:r>
    </w:p>
    <w:p w14:paraId="3B3039ED" w14:textId="77777777" w:rsidR="006F2243" w:rsidRPr="00F51C90" w:rsidRDefault="006F2243" w:rsidP="00546F85">
      <w:pPr>
        <w:spacing w:after="0" w:line="240" w:lineRule="auto"/>
        <w:jc w:val="both"/>
        <w:rPr>
          <w:rFonts w:eastAsia="Times New Roman" w:cs="Times New Roman"/>
          <w:b/>
          <w:lang w:eastAsia="en-GB"/>
        </w:rPr>
      </w:pPr>
    </w:p>
    <w:p w14:paraId="6DB139F2" w14:textId="097E012C" w:rsidR="00E44A24" w:rsidRPr="00F51C90" w:rsidRDefault="0018681D" w:rsidP="00546F85">
      <w:pPr>
        <w:widowControl w:val="0"/>
        <w:tabs>
          <w:tab w:val="left" w:pos="385"/>
        </w:tabs>
        <w:autoSpaceDE w:val="0"/>
        <w:autoSpaceDN w:val="0"/>
        <w:spacing w:after="0" w:line="240" w:lineRule="auto"/>
        <w:ind w:right="122"/>
        <w:jc w:val="both"/>
        <w:rPr>
          <w:rFonts w:cs="Times New Roman"/>
        </w:rPr>
      </w:pPr>
      <w:r w:rsidRPr="00F51C90">
        <w:rPr>
          <w:rFonts w:eastAsia="Times New Roman" w:cs="Times New Roman"/>
          <w:lang w:eastAsia="en-GB"/>
        </w:rPr>
        <w:t>A representative</w:t>
      </w:r>
      <w:r w:rsidR="00E44A24" w:rsidRPr="00F51C90">
        <w:rPr>
          <w:rFonts w:eastAsia="Times New Roman" w:cs="Times New Roman"/>
          <w:lang w:eastAsia="en-GB"/>
        </w:rPr>
        <w:t xml:space="preserve"> tutor</w:t>
      </w:r>
      <w:r w:rsidRPr="00F51C90">
        <w:rPr>
          <w:rFonts w:eastAsia="Times New Roman" w:cs="Times New Roman"/>
          <w:lang w:eastAsia="en-GB"/>
        </w:rPr>
        <w:t xml:space="preserve"> from CVPA SCITT will spend up to a day </w:t>
      </w:r>
      <w:r w:rsidR="00E44A24" w:rsidRPr="00F51C90">
        <w:rPr>
          <w:rFonts w:eastAsia="Times New Roman" w:cs="Times New Roman"/>
          <w:lang w:eastAsia="en-GB"/>
        </w:rPr>
        <w:t xml:space="preserve">in school for the initial visit, assessing </w:t>
      </w:r>
      <w:r w:rsidR="00E44A24" w:rsidRPr="00F51C90">
        <w:rPr>
          <w:rFonts w:cs="Times New Roman"/>
        </w:rPr>
        <w:t>how</w:t>
      </w:r>
      <w:r w:rsidR="00E44A24" w:rsidRPr="00F51C90">
        <w:rPr>
          <w:rFonts w:cs="Times New Roman"/>
          <w:spacing w:val="-6"/>
        </w:rPr>
        <w:t xml:space="preserve"> </w:t>
      </w:r>
      <w:r w:rsidR="00E44A24" w:rsidRPr="00F51C90">
        <w:rPr>
          <w:rFonts w:cs="Times New Roman"/>
        </w:rPr>
        <w:t>well</w:t>
      </w:r>
      <w:r w:rsidR="00E44A24" w:rsidRPr="00F51C90">
        <w:rPr>
          <w:rFonts w:cs="Times New Roman"/>
          <w:spacing w:val="-6"/>
        </w:rPr>
        <w:t xml:space="preserve"> </w:t>
      </w:r>
      <w:r w:rsidR="00E44A24" w:rsidRPr="00F51C90">
        <w:rPr>
          <w:rFonts w:cs="Times New Roman"/>
        </w:rPr>
        <w:t>the candidate already meets the Teachers</w:t>
      </w:r>
      <w:r w:rsidR="00C55063" w:rsidRPr="00F51C90">
        <w:rPr>
          <w:rFonts w:cs="Times New Roman"/>
        </w:rPr>
        <w:t>’</w:t>
      </w:r>
      <w:r w:rsidR="00E44A24" w:rsidRPr="00F51C90">
        <w:rPr>
          <w:rFonts w:cs="Times New Roman"/>
        </w:rPr>
        <w:t xml:space="preserve"> Standards. The visit includes </w:t>
      </w:r>
      <w:r w:rsidR="00E44A24" w:rsidRPr="00F51C90">
        <w:rPr>
          <w:rFonts w:cs="Times New Roman"/>
          <w:b/>
        </w:rPr>
        <w:t xml:space="preserve">at least one lesson observation, reviews of the portfolio evidence and discussions with the candidate and school representatives. </w:t>
      </w:r>
      <w:r w:rsidR="00E44A24" w:rsidRPr="00F51C90">
        <w:rPr>
          <w:rFonts w:cs="Times New Roman"/>
        </w:rPr>
        <w:t>The tutor completes a report containing advice, recommendations and targets for the candidate</w:t>
      </w:r>
      <w:r w:rsidR="00DB45CB" w:rsidRPr="00F51C90">
        <w:rPr>
          <w:rFonts w:cs="Times New Roman"/>
        </w:rPr>
        <w:t xml:space="preserve">. </w:t>
      </w:r>
      <w:r w:rsidR="00261F67" w:rsidRPr="00F51C90">
        <w:rPr>
          <w:rFonts w:cs="Times New Roman"/>
        </w:rPr>
        <w:t xml:space="preserve">This is the AO plan. </w:t>
      </w:r>
      <w:r w:rsidR="00E44A24" w:rsidRPr="00F51C90">
        <w:rPr>
          <w:rFonts w:cs="Times New Roman"/>
        </w:rPr>
        <w:t>The formal registration date for the AO is determined by the findings of the visit, including the planned start date of the</w:t>
      </w:r>
      <w:r w:rsidR="00E44A24" w:rsidRPr="00F51C90">
        <w:rPr>
          <w:rFonts w:cs="Times New Roman"/>
          <w:spacing w:val="-8"/>
        </w:rPr>
        <w:t xml:space="preserve"> </w:t>
      </w:r>
      <w:r w:rsidR="00E44A24" w:rsidRPr="00F51C90">
        <w:rPr>
          <w:rFonts w:cs="Times New Roman"/>
        </w:rPr>
        <w:t>AO.</w:t>
      </w:r>
    </w:p>
    <w:p w14:paraId="542139D9" w14:textId="77777777" w:rsidR="001500BC" w:rsidRPr="00F51C90" w:rsidRDefault="001500BC" w:rsidP="00546F85">
      <w:pPr>
        <w:spacing w:after="0" w:line="240" w:lineRule="auto"/>
        <w:jc w:val="both"/>
        <w:rPr>
          <w:rFonts w:eastAsia="Times New Roman" w:cs="Times New Roman"/>
          <w:lang w:eastAsia="en-GB"/>
        </w:rPr>
      </w:pPr>
    </w:p>
    <w:p w14:paraId="19B523DC" w14:textId="5B5B1433" w:rsidR="001500BC" w:rsidRPr="00F51C90" w:rsidRDefault="001500BC" w:rsidP="00546F85">
      <w:pPr>
        <w:spacing w:after="0" w:line="240" w:lineRule="auto"/>
        <w:jc w:val="both"/>
        <w:rPr>
          <w:rFonts w:eastAsia="Times New Roman" w:cs="Times New Roman"/>
          <w:lang w:eastAsia="en-GB"/>
        </w:rPr>
      </w:pPr>
      <w:r w:rsidRPr="00F51C90">
        <w:rPr>
          <w:rFonts w:eastAsia="Times New Roman" w:cs="Times New Roman"/>
          <w:lang w:eastAsia="en-GB"/>
        </w:rPr>
        <w:t>The elements of the AO plan vary according to</w:t>
      </w:r>
      <w:r w:rsidR="00951A59" w:rsidRPr="00F51C90">
        <w:rPr>
          <w:rFonts w:eastAsia="Times New Roman" w:cs="Times New Roman"/>
          <w:lang w:eastAsia="en-GB"/>
        </w:rPr>
        <w:t xml:space="preserve"> the</w:t>
      </w:r>
      <w:r w:rsidRPr="00F51C90">
        <w:rPr>
          <w:rFonts w:eastAsia="Times New Roman" w:cs="Times New Roman"/>
          <w:lang w:eastAsia="en-GB"/>
        </w:rPr>
        <w:t xml:space="preserve"> individual</w:t>
      </w:r>
      <w:r w:rsidR="00951A59" w:rsidRPr="00F51C90">
        <w:rPr>
          <w:rFonts w:eastAsia="Times New Roman" w:cs="Times New Roman"/>
          <w:lang w:eastAsia="en-GB"/>
        </w:rPr>
        <w:t>’s</w:t>
      </w:r>
      <w:r w:rsidRPr="00F51C90">
        <w:rPr>
          <w:rFonts w:eastAsia="Times New Roman" w:cs="Times New Roman"/>
          <w:lang w:eastAsia="en-GB"/>
        </w:rPr>
        <w:t xml:space="preserve"> need. These elements might include:</w:t>
      </w:r>
    </w:p>
    <w:p w14:paraId="00981231" w14:textId="77777777" w:rsidR="00F35853" w:rsidRPr="00F51C90" w:rsidRDefault="00F35853" w:rsidP="00546F85">
      <w:pPr>
        <w:spacing w:after="0" w:line="240" w:lineRule="auto"/>
        <w:jc w:val="both"/>
        <w:rPr>
          <w:rFonts w:eastAsia="Times New Roman" w:cs="Times New Roman"/>
          <w:lang w:eastAsia="en-GB"/>
        </w:rPr>
      </w:pPr>
    </w:p>
    <w:p w14:paraId="552D6339" w14:textId="430F500C" w:rsidR="001500BC" w:rsidRPr="00F51C90" w:rsidRDefault="000D0F7F" w:rsidP="00C65770">
      <w:pPr>
        <w:pStyle w:val="ListParagraph"/>
        <w:numPr>
          <w:ilvl w:val="0"/>
          <w:numId w:val="38"/>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e</w:t>
      </w:r>
      <w:r w:rsidR="001500BC" w:rsidRPr="00F51C90">
        <w:rPr>
          <w:rFonts w:eastAsia="Times New Roman" w:cs="Times New Roman"/>
          <w:lang w:eastAsia="en-GB"/>
        </w:rPr>
        <w:t>nhancement of subject knowledge by means of observation and research</w:t>
      </w:r>
    </w:p>
    <w:p w14:paraId="4944534E" w14:textId="096E336F" w:rsidR="001500BC" w:rsidRPr="00F51C90" w:rsidRDefault="003E19EB" w:rsidP="00C65770">
      <w:pPr>
        <w:pStyle w:val="ListParagraph"/>
        <w:numPr>
          <w:ilvl w:val="0"/>
          <w:numId w:val="38"/>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b</w:t>
      </w:r>
      <w:r w:rsidR="001500BC" w:rsidRPr="00F51C90">
        <w:rPr>
          <w:rFonts w:eastAsia="Times New Roman" w:cs="Times New Roman"/>
          <w:lang w:eastAsia="en-GB"/>
        </w:rPr>
        <w:t>eing observed teaching a particular topic or in a key stage/age range</w:t>
      </w:r>
    </w:p>
    <w:p w14:paraId="5D3CA9C1" w14:textId="222AF8CA" w:rsidR="001500BC" w:rsidRPr="00F51C90" w:rsidRDefault="003E19EB" w:rsidP="00C65770">
      <w:pPr>
        <w:pStyle w:val="ListParagraph"/>
        <w:numPr>
          <w:ilvl w:val="0"/>
          <w:numId w:val="38"/>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f</w:t>
      </w:r>
      <w:r w:rsidR="001500BC" w:rsidRPr="00F51C90">
        <w:rPr>
          <w:rFonts w:eastAsia="Times New Roman" w:cs="Times New Roman"/>
          <w:lang w:eastAsia="en-GB"/>
        </w:rPr>
        <w:t>amiliarisation with school policies</w:t>
      </w:r>
    </w:p>
    <w:p w14:paraId="7B4949D2" w14:textId="72E6D1A1" w:rsidR="001500BC" w:rsidRPr="00F51C90" w:rsidRDefault="003E19EB" w:rsidP="00C65770">
      <w:pPr>
        <w:pStyle w:val="ListParagraph"/>
        <w:numPr>
          <w:ilvl w:val="0"/>
          <w:numId w:val="38"/>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u</w:t>
      </w:r>
      <w:r w:rsidR="001500BC" w:rsidRPr="00F51C90">
        <w:rPr>
          <w:rFonts w:eastAsia="Times New Roman" w:cs="Times New Roman"/>
          <w:lang w:eastAsia="en-GB"/>
        </w:rPr>
        <w:t>ndertaking moderation of pupil assessments</w:t>
      </w:r>
    </w:p>
    <w:p w14:paraId="45A1EF08" w14:textId="07BD3EB5" w:rsidR="001500BC" w:rsidRPr="00F51C90" w:rsidRDefault="003E19EB" w:rsidP="00C65770">
      <w:pPr>
        <w:pStyle w:val="ListParagraph"/>
        <w:numPr>
          <w:ilvl w:val="0"/>
          <w:numId w:val="38"/>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b</w:t>
      </w:r>
      <w:r w:rsidR="001500BC" w:rsidRPr="00F51C90">
        <w:rPr>
          <w:rFonts w:eastAsia="Times New Roman" w:cs="Times New Roman"/>
          <w:lang w:eastAsia="en-GB"/>
        </w:rPr>
        <w:t xml:space="preserve">roadening the range of </w:t>
      </w:r>
      <w:proofErr w:type="spellStart"/>
      <w:r w:rsidR="001500BC" w:rsidRPr="00F51C90">
        <w:rPr>
          <w:rFonts w:eastAsia="Times New Roman" w:cs="Times New Roman"/>
          <w:lang w:eastAsia="en-GB"/>
        </w:rPr>
        <w:t>AfL</w:t>
      </w:r>
      <w:proofErr w:type="spellEnd"/>
      <w:r w:rsidR="001500BC" w:rsidRPr="00F51C90">
        <w:rPr>
          <w:rFonts w:eastAsia="Times New Roman" w:cs="Times New Roman"/>
          <w:lang w:eastAsia="en-GB"/>
        </w:rPr>
        <w:t xml:space="preserve"> activities employed</w:t>
      </w:r>
    </w:p>
    <w:p w14:paraId="705BD58D" w14:textId="6C1BB68C" w:rsidR="001500BC" w:rsidRPr="00F51C90" w:rsidRDefault="003E19EB" w:rsidP="00F35853">
      <w:pPr>
        <w:pStyle w:val="ListParagraph"/>
        <w:numPr>
          <w:ilvl w:val="0"/>
          <w:numId w:val="38"/>
        </w:numPr>
        <w:spacing w:after="0" w:line="240" w:lineRule="auto"/>
        <w:ind w:left="284" w:hanging="284"/>
        <w:jc w:val="both"/>
        <w:rPr>
          <w:rFonts w:eastAsia="Times New Roman" w:cs="Times New Roman"/>
          <w:lang w:eastAsia="en-GB"/>
        </w:rPr>
      </w:pPr>
      <w:r>
        <w:rPr>
          <w:rFonts w:eastAsia="Times New Roman" w:cs="Times New Roman"/>
          <w:lang w:eastAsia="en-GB"/>
        </w:rPr>
        <w:t>a</w:t>
      </w:r>
      <w:r w:rsidR="001500BC" w:rsidRPr="00F51C90">
        <w:rPr>
          <w:rFonts w:eastAsia="Times New Roman" w:cs="Times New Roman"/>
          <w:lang w:eastAsia="en-GB"/>
        </w:rPr>
        <w:t xml:space="preserve"> second school placement</w:t>
      </w:r>
    </w:p>
    <w:p w14:paraId="0E1C85A6" w14:textId="77777777" w:rsidR="001500BC" w:rsidRPr="00F51C90" w:rsidRDefault="001500BC" w:rsidP="00546F85">
      <w:pPr>
        <w:spacing w:after="0" w:line="240" w:lineRule="auto"/>
        <w:jc w:val="both"/>
        <w:rPr>
          <w:rFonts w:eastAsia="Times New Roman" w:cs="Times New Roman"/>
          <w:lang w:eastAsia="en-GB"/>
        </w:rPr>
      </w:pPr>
    </w:p>
    <w:p w14:paraId="773FFBDB" w14:textId="241E594C" w:rsidR="001500BC" w:rsidRPr="00F51C90" w:rsidRDefault="001500BC" w:rsidP="00546F85">
      <w:pPr>
        <w:spacing w:after="0" w:line="240" w:lineRule="auto"/>
        <w:jc w:val="both"/>
        <w:rPr>
          <w:rFonts w:eastAsia="Times New Roman" w:cs="Times New Roman"/>
          <w:lang w:eastAsia="en-GB"/>
        </w:rPr>
      </w:pPr>
      <w:r w:rsidRPr="00F51C90">
        <w:rPr>
          <w:rFonts w:eastAsia="Times New Roman" w:cs="Times New Roman"/>
          <w:lang w:eastAsia="en-GB"/>
        </w:rPr>
        <w:t xml:space="preserve">We ask that </w:t>
      </w:r>
      <w:r w:rsidR="00951A59" w:rsidRPr="00F51C90">
        <w:rPr>
          <w:rFonts w:eastAsia="Times New Roman" w:cs="Times New Roman"/>
          <w:lang w:eastAsia="en-GB"/>
        </w:rPr>
        <w:t>the candidate</w:t>
      </w:r>
      <w:r w:rsidRPr="00F51C90">
        <w:rPr>
          <w:rFonts w:eastAsia="Times New Roman" w:cs="Times New Roman"/>
          <w:lang w:eastAsia="en-GB"/>
        </w:rPr>
        <w:t xml:space="preserve"> and </w:t>
      </w:r>
      <w:r w:rsidR="00951A59" w:rsidRPr="00F51C90">
        <w:rPr>
          <w:rFonts w:eastAsia="Times New Roman" w:cs="Times New Roman"/>
          <w:lang w:eastAsia="en-GB"/>
        </w:rPr>
        <w:t>their</w:t>
      </w:r>
      <w:r w:rsidRPr="00F51C90">
        <w:rPr>
          <w:rFonts w:eastAsia="Times New Roman" w:cs="Times New Roman"/>
          <w:lang w:eastAsia="en-GB"/>
        </w:rPr>
        <w:t xml:space="preserve"> mentor </w:t>
      </w:r>
      <w:r w:rsidRPr="00F51C90">
        <w:rPr>
          <w:rFonts w:eastAsia="Times New Roman" w:cs="Times New Roman"/>
          <w:u w:val="single"/>
          <w:lang w:eastAsia="en-GB"/>
        </w:rPr>
        <w:t xml:space="preserve">draft </w:t>
      </w:r>
      <w:r w:rsidR="00951A59" w:rsidRPr="00F51C90">
        <w:rPr>
          <w:rFonts w:eastAsia="Times New Roman" w:cs="Times New Roman"/>
          <w:u w:val="single"/>
          <w:lang w:eastAsia="en-GB"/>
        </w:rPr>
        <w:t>the</w:t>
      </w:r>
      <w:r w:rsidR="003E19EB">
        <w:rPr>
          <w:rFonts w:eastAsia="Times New Roman" w:cs="Times New Roman"/>
          <w:u w:val="single"/>
          <w:lang w:eastAsia="en-GB"/>
        </w:rPr>
        <w:t xml:space="preserve"> AO </w:t>
      </w:r>
      <w:r w:rsidR="00F35853" w:rsidRPr="00F51C90">
        <w:rPr>
          <w:rFonts w:eastAsia="Times New Roman" w:cs="Times New Roman"/>
          <w:u w:val="single"/>
          <w:lang w:eastAsia="en-GB"/>
        </w:rPr>
        <w:t>p</w:t>
      </w:r>
      <w:r w:rsidRPr="00F51C90">
        <w:rPr>
          <w:rFonts w:eastAsia="Times New Roman" w:cs="Times New Roman"/>
          <w:u w:val="single"/>
          <w:lang w:eastAsia="en-GB"/>
        </w:rPr>
        <w:t>lan in advance of the first visit</w:t>
      </w:r>
      <w:r w:rsidRPr="00F51C90">
        <w:rPr>
          <w:rFonts w:eastAsia="Times New Roman" w:cs="Times New Roman"/>
          <w:lang w:eastAsia="en-GB"/>
        </w:rPr>
        <w:t xml:space="preserve"> (see Appendix 2). </w:t>
      </w:r>
      <w:r w:rsidR="003E19EB">
        <w:rPr>
          <w:rFonts w:eastAsia="Times New Roman" w:cs="Times New Roman"/>
          <w:lang w:eastAsia="en-GB"/>
        </w:rPr>
        <w:t>They should u</w:t>
      </w:r>
      <w:r w:rsidRPr="00F51C90">
        <w:rPr>
          <w:rFonts w:eastAsia="Times New Roman" w:cs="Times New Roman"/>
          <w:lang w:eastAsia="en-GB"/>
        </w:rPr>
        <w:t>se th</w:t>
      </w:r>
      <w:r w:rsidR="00C649E4" w:rsidRPr="00F51C90">
        <w:rPr>
          <w:rFonts w:eastAsia="Times New Roman" w:cs="Times New Roman"/>
          <w:lang w:eastAsia="en-GB"/>
        </w:rPr>
        <w:t>e</w:t>
      </w:r>
      <w:r w:rsidR="002D7D8B" w:rsidRPr="00F51C90">
        <w:rPr>
          <w:rFonts w:eastAsia="Times New Roman" w:cs="Times New Roman"/>
          <w:lang w:eastAsia="en-GB"/>
        </w:rPr>
        <w:t xml:space="preserve"> Teachers</w:t>
      </w:r>
      <w:r w:rsidR="00F35853" w:rsidRPr="00F51C90">
        <w:rPr>
          <w:rFonts w:eastAsia="Times New Roman" w:cs="Times New Roman"/>
          <w:lang w:eastAsia="en-GB"/>
        </w:rPr>
        <w:t>’</w:t>
      </w:r>
      <w:r w:rsidR="00C649E4" w:rsidRPr="00F51C90">
        <w:rPr>
          <w:rFonts w:eastAsia="Times New Roman" w:cs="Times New Roman"/>
          <w:lang w:eastAsia="en-GB"/>
        </w:rPr>
        <w:t xml:space="preserve"> Standards </w:t>
      </w:r>
      <w:r w:rsidR="002D7D8B" w:rsidRPr="00F51C90">
        <w:rPr>
          <w:rFonts w:eastAsia="Times New Roman" w:cs="Times New Roman"/>
          <w:lang w:eastAsia="en-GB"/>
        </w:rPr>
        <w:t>(Appendix 1</w:t>
      </w:r>
      <w:r w:rsidRPr="00F51C90">
        <w:rPr>
          <w:rFonts w:eastAsia="Times New Roman" w:cs="Times New Roman"/>
          <w:lang w:eastAsia="en-GB"/>
        </w:rPr>
        <w:t xml:space="preserve">) to identify areas </w:t>
      </w:r>
      <w:r w:rsidR="00C649E4" w:rsidRPr="00F51C90">
        <w:rPr>
          <w:rFonts w:eastAsia="Times New Roman" w:cs="Times New Roman"/>
          <w:lang w:eastAsia="en-GB"/>
        </w:rPr>
        <w:t>which may need particular attention</w:t>
      </w:r>
      <w:r w:rsidRPr="00F51C90">
        <w:rPr>
          <w:rFonts w:eastAsia="Times New Roman" w:cs="Times New Roman"/>
          <w:lang w:eastAsia="en-GB"/>
        </w:rPr>
        <w:t>. At this stage</w:t>
      </w:r>
      <w:r w:rsidR="003E19EB">
        <w:rPr>
          <w:rFonts w:eastAsia="Times New Roman" w:cs="Times New Roman"/>
          <w:lang w:eastAsia="en-GB"/>
        </w:rPr>
        <w:t>,</w:t>
      </w:r>
      <w:r w:rsidRPr="00F51C90">
        <w:rPr>
          <w:rFonts w:eastAsia="Times New Roman" w:cs="Times New Roman"/>
          <w:lang w:eastAsia="en-GB"/>
        </w:rPr>
        <w:t xml:space="preserve"> a decision will be made about the approximate timing of </w:t>
      </w:r>
      <w:r w:rsidR="003E19EB">
        <w:rPr>
          <w:rFonts w:eastAsia="Times New Roman" w:cs="Times New Roman"/>
          <w:lang w:eastAsia="en-GB"/>
        </w:rPr>
        <w:t xml:space="preserve">the </w:t>
      </w:r>
      <w:r w:rsidRPr="00F51C90">
        <w:rPr>
          <w:rFonts w:eastAsia="Times New Roman" w:cs="Times New Roman"/>
          <w:lang w:eastAsia="en-GB"/>
        </w:rPr>
        <w:t xml:space="preserve">final assessment. Note that the period from official registration until final assessment must not exceed </w:t>
      </w:r>
      <w:r w:rsidRPr="003E19EB">
        <w:rPr>
          <w:rFonts w:eastAsia="Times New Roman" w:cs="Times New Roman"/>
          <w:b/>
          <w:lang w:eastAsia="en-GB"/>
        </w:rPr>
        <w:t>three calendar months</w:t>
      </w:r>
      <w:r w:rsidRPr="00F51C90">
        <w:rPr>
          <w:rFonts w:eastAsia="Times New Roman" w:cs="Times New Roman"/>
          <w:lang w:eastAsia="en-GB"/>
        </w:rPr>
        <w:t>.</w:t>
      </w:r>
    </w:p>
    <w:p w14:paraId="6CADF67E" w14:textId="77777777" w:rsidR="001500BC" w:rsidRPr="00F51C90" w:rsidRDefault="001500BC" w:rsidP="00F35853">
      <w:pPr>
        <w:spacing w:after="0" w:line="240" w:lineRule="auto"/>
        <w:jc w:val="both"/>
        <w:rPr>
          <w:rFonts w:eastAsia="Times New Roman" w:cs="Times New Roman"/>
          <w:lang w:eastAsia="en-GB"/>
        </w:rPr>
      </w:pPr>
    </w:p>
    <w:p w14:paraId="79A1A956" w14:textId="23401474" w:rsidR="00261F67" w:rsidRPr="00F51C90" w:rsidRDefault="00261F67" w:rsidP="00F35853">
      <w:pPr>
        <w:widowControl w:val="0"/>
        <w:tabs>
          <w:tab w:val="left" w:pos="385"/>
        </w:tabs>
        <w:autoSpaceDE w:val="0"/>
        <w:autoSpaceDN w:val="0"/>
        <w:spacing w:after="0" w:line="240" w:lineRule="auto"/>
        <w:jc w:val="both"/>
        <w:rPr>
          <w:rFonts w:cs="Times New Roman"/>
        </w:rPr>
      </w:pPr>
      <w:r w:rsidRPr="00F51C90">
        <w:rPr>
          <w:rFonts w:cs="Times New Roman"/>
        </w:rPr>
        <w:t xml:space="preserve">The representative of the </w:t>
      </w:r>
      <w:r w:rsidR="00DF27AE">
        <w:rPr>
          <w:rFonts w:cs="Times New Roman"/>
        </w:rPr>
        <w:t>S</w:t>
      </w:r>
      <w:r w:rsidRPr="00F51C90">
        <w:rPr>
          <w:rFonts w:cs="Times New Roman"/>
        </w:rPr>
        <w:t xml:space="preserve">enior </w:t>
      </w:r>
      <w:r w:rsidR="00DF27AE">
        <w:rPr>
          <w:rFonts w:cs="Times New Roman"/>
        </w:rPr>
        <w:t>L</w:t>
      </w:r>
      <w:r w:rsidRPr="00F51C90">
        <w:rPr>
          <w:rFonts w:cs="Times New Roman"/>
        </w:rPr>
        <w:t xml:space="preserve">eadership </w:t>
      </w:r>
      <w:r w:rsidR="00DF27AE">
        <w:rPr>
          <w:rFonts w:cs="Times New Roman"/>
        </w:rPr>
        <w:t>T</w:t>
      </w:r>
      <w:r w:rsidRPr="00F51C90">
        <w:rPr>
          <w:rFonts w:cs="Times New Roman"/>
        </w:rPr>
        <w:t>eam (</w:t>
      </w:r>
      <w:r w:rsidR="00AD2C3A" w:rsidRPr="00F51C90">
        <w:rPr>
          <w:rFonts w:cs="Times New Roman"/>
        </w:rPr>
        <w:t>professional tutor</w:t>
      </w:r>
      <w:r w:rsidRPr="00F51C90">
        <w:rPr>
          <w:rFonts w:cs="Times New Roman"/>
        </w:rPr>
        <w:t>) and the mentor are responsible for monitoring</w:t>
      </w:r>
      <w:r w:rsidRPr="00F51C90">
        <w:rPr>
          <w:rFonts w:cs="Times New Roman"/>
          <w:spacing w:val="-8"/>
        </w:rPr>
        <w:t xml:space="preserve"> </w:t>
      </w:r>
      <w:r w:rsidRPr="00F51C90">
        <w:rPr>
          <w:rFonts w:cs="Times New Roman"/>
        </w:rPr>
        <w:t>the</w:t>
      </w:r>
      <w:r w:rsidRPr="00F51C90">
        <w:rPr>
          <w:rFonts w:cs="Times New Roman"/>
          <w:spacing w:val="-8"/>
        </w:rPr>
        <w:t xml:space="preserve"> </w:t>
      </w:r>
      <w:r w:rsidRPr="00F51C90">
        <w:rPr>
          <w:rFonts w:cs="Times New Roman"/>
        </w:rPr>
        <w:t>candidate’s</w:t>
      </w:r>
      <w:r w:rsidRPr="00F51C90">
        <w:rPr>
          <w:rFonts w:cs="Times New Roman"/>
          <w:spacing w:val="-8"/>
        </w:rPr>
        <w:t xml:space="preserve"> </w:t>
      </w:r>
      <w:r w:rsidRPr="00F51C90">
        <w:rPr>
          <w:rFonts w:cs="Times New Roman"/>
        </w:rPr>
        <w:t>progress</w:t>
      </w:r>
      <w:r w:rsidRPr="00F51C90">
        <w:rPr>
          <w:rFonts w:cs="Times New Roman"/>
          <w:spacing w:val="-8"/>
        </w:rPr>
        <w:t xml:space="preserve"> </w:t>
      </w:r>
      <w:r w:rsidRPr="00F51C90">
        <w:rPr>
          <w:rFonts w:cs="Times New Roman"/>
        </w:rPr>
        <w:t>towards</w:t>
      </w:r>
      <w:r w:rsidRPr="00F51C90">
        <w:rPr>
          <w:rFonts w:cs="Times New Roman"/>
          <w:spacing w:val="-8"/>
        </w:rPr>
        <w:t xml:space="preserve"> </w:t>
      </w:r>
      <w:r w:rsidRPr="00F51C90">
        <w:rPr>
          <w:rFonts w:cs="Times New Roman"/>
        </w:rPr>
        <w:t>meeting</w:t>
      </w:r>
      <w:r w:rsidRPr="00F51C90">
        <w:rPr>
          <w:rFonts w:cs="Times New Roman"/>
          <w:spacing w:val="-8"/>
        </w:rPr>
        <w:t xml:space="preserve"> </w:t>
      </w:r>
      <w:r w:rsidRPr="00F51C90">
        <w:rPr>
          <w:rFonts w:cs="Times New Roman"/>
        </w:rPr>
        <w:t>the</w:t>
      </w:r>
      <w:r w:rsidRPr="00F51C90">
        <w:rPr>
          <w:rFonts w:cs="Times New Roman"/>
          <w:spacing w:val="-8"/>
        </w:rPr>
        <w:t xml:space="preserve"> </w:t>
      </w:r>
      <w:r w:rsidRPr="00F51C90">
        <w:rPr>
          <w:rFonts w:cs="Times New Roman"/>
        </w:rPr>
        <w:t>targets</w:t>
      </w:r>
      <w:r w:rsidRPr="00F51C90">
        <w:rPr>
          <w:rFonts w:cs="Times New Roman"/>
          <w:spacing w:val="-8"/>
        </w:rPr>
        <w:t xml:space="preserve"> </w:t>
      </w:r>
      <w:r w:rsidRPr="00F51C90">
        <w:rPr>
          <w:rFonts w:cs="Times New Roman"/>
        </w:rPr>
        <w:t>set</w:t>
      </w:r>
      <w:r w:rsidRPr="00F51C90">
        <w:rPr>
          <w:rFonts w:cs="Times New Roman"/>
          <w:spacing w:val="-8"/>
        </w:rPr>
        <w:t xml:space="preserve"> </w:t>
      </w:r>
      <w:r w:rsidRPr="00F51C90">
        <w:rPr>
          <w:rFonts w:cs="Times New Roman"/>
        </w:rPr>
        <w:t>by</w:t>
      </w:r>
      <w:r w:rsidRPr="00F51C90">
        <w:rPr>
          <w:rFonts w:cs="Times New Roman"/>
          <w:spacing w:val="-8"/>
        </w:rPr>
        <w:t xml:space="preserve"> </w:t>
      </w:r>
      <w:r w:rsidRPr="00F51C90">
        <w:rPr>
          <w:rFonts w:cs="Times New Roman"/>
        </w:rPr>
        <w:t>the</w:t>
      </w:r>
      <w:r w:rsidRPr="00F51C90">
        <w:rPr>
          <w:rFonts w:cs="Times New Roman"/>
          <w:spacing w:val="-8"/>
        </w:rPr>
        <w:t xml:space="preserve"> </w:t>
      </w:r>
      <w:r w:rsidRPr="00F51C90">
        <w:rPr>
          <w:rFonts w:cs="Times New Roman"/>
        </w:rPr>
        <w:t xml:space="preserve">CVPA SCITT tutor at the </w:t>
      </w:r>
      <w:r w:rsidR="00F35853" w:rsidRPr="00F51C90">
        <w:rPr>
          <w:rFonts w:cs="Times New Roman"/>
        </w:rPr>
        <w:t>i</w:t>
      </w:r>
      <w:r w:rsidRPr="00F51C90">
        <w:rPr>
          <w:rFonts w:cs="Times New Roman"/>
        </w:rPr>
        <w:t>nitial</w:t>
      </w:r>
      <w:r w:rsidRPr="00F51C90">
        <w:rPr>
          <w:rFonts w:cs="Times New Roman"/>
          <w:spacing w:val="-22"/>
        </w:rPr>
        <w:t xml:space="preserve"> </w:t>
      </w:r>
      <w:r w:rsidR="00F35853" w:rsidRPr="00F51C90">
        <w:rPr>
          <w:rFonts w:cs="Times New Roman"/>
          <w:spacing w:val="-22"/>
        </w:rPr>
        <w:t>v</w:t>
      </w:r>
      <w:r w:rsidRPr="00F51C90">
        <w:rPr>
          <w:rFonts w:cs="Times New Roman"/>
        </w:rPr>
        <w:t>isit.</w:t>
      </w:r>
    </w:p>
    <w:p w14:paraId="3FD856BF" w14:textId="77777777" w:rsidR="00F35853" w:rsidRPr="00F51C90" w:rsidRDefault="00F35853" w:rsidP="00F35853">
      <w:pPr>
        <w:widowControl w:val="0"/>
        <w:tabs>
          <w:tab w:val="left" w:pos="385"/>
        </w:tabs>
        <w:autoSpaceDE w:val="0"/>
        <w:autoSpaceDN w:val="0"/>
        <w:spacing w:after="0" w:line="240" w:lineRule="auto"/>
        <w:jc w:val="both"/>
        <w:rPr>
          <w:rFonts w:cs="Times New Roman"/>
        </w:rPr>
      </w:pPr>
    </w:p>
    <w:p w14:paraId="49EA4932" w14:textId="77777777" w:rsidR="00261F67" w:rsidRPr="00F51C90" w:rsidRDefault="00261F67" w:rsidP="00F35853">
      <w:pPr>
        <w:widowControl w:val="0"/>
        <w:tabs>
          <w:tab w:val="left" w:pos="385"/>
        </w:tabs>
        <w:autoSpaceDE w:val="0"/>
        <w:autoSpaceDN w:val="0"/>
        <w:spacing w:after="0" w:line="240" w:lineRule="auto"/>
        <w:jc w:val="both"/>
        <w:rPr>
          <w:rFonts w:cs="Times New Roman"/>
        </w:rPr>
      </w:pPr>
      <w:r w:rsidRPr="00F51C90">
        <w:rPr>
          <w:rFonts w:cs="Times New Roman"/>
        </w:rPr>
        <w:t>The</w:t>
      </w:r>
      <w:r w:rsidRPr="00F51C90">
        <w:rPr>
          <w:rFonts w:cs="Times New Roman"/>
          <w:spacing w:val="-7"/>
        </w:rPr>
        <w:t xml:space="preserve"> </w:t>
      </w:r>
      <w:r w:rsidRPr="00F51C90">
        <w:rPr>
          <w:rFonts w:cs="Times New Roman"/>
        </w:rPr>
        <w:t>school</w:t>
      </w:r>
      <w:r w:rsidRPr="00F51C90">
        <w:rPr>
          <w:rFonts w:cs="Times New Roman"/>
          <w:spacing w:val="-7"/>
        </w:rPr>
        <w:t xml:space="preserve"> </w:t>
      </w:r>
      <w:r w:rsidRPr="00F51C90">
        <w:rPr>
          <w:rFonts w:cs="Times New Roman"/>
        </w:rPr>
        <w:t>is</w:t>
      </w:r>
      <w:r w:rsidRPr="00F51C90">
        <w:rPr>
          <w:rFonts w:cs="Times New Roman"/>
          <w:spacing w:val="-7"/>
        </w:rPr>
        <w:t xml:space="preserve"> </w:t>
      </w:r>
      <w:r w:rsidRPr="00F51C90">
        <w:rPr>
          <w:rFonts w:cs="Times New Roman"/>
        </w:rPr>
        <w:t>responsible</w:t>
      </w:r>
      <w:r w:rsidRPr="00F51C90">
        <w:rPr>
          <w:rFonts w:cs="Times New Roman"/>
          <w:spacing w:val="-7"/>
        </w:rPr>
        <w:t xml:space="preserve"> </w:t>
      </w:r>
      <w:r w:rsidRPr="00F51C90">
        <w:rPr>
          <w:rFonts w:cs="Times New Roman"/>
        </w:rPr>
        <w:t>for</w:t>
      </w:r>
      <w:r w:rsidRPr="00F51C90">
        <w:rPr>
          <w:rFonts w:cs="Times New Roman"/>
          <w:spacing w:val="-7"/>
        </w:rPr>
        <w:t xml:space="preserve"> </w:t>
      </w:r>
      <w:r w:rsidRPr="00F51C90">
        <w:rPr>
          <w:rFonts w:cs="Times New Roman"/>
        </w:rPr>
        <w:t>making</w:t>
      </w:r>
      <w:r w:rsidRPr="00F51C90">
        <w:rPr>
          <w:rFonts w:cs="Times New Roman"/>
          <w:spacing w:val="-7"/>
        </w:rPr>
        <w:t xml:space="preserve"> </w:t>
      </w:r>
      <w:r w:rsidRPr="00F51C90">
        <w:rPr>
          <w:rFonts w:cs="Times New Roman"/>
        </w:rPr>
        <w:t>provision</w:t>
      </w:r>
      <w:r w:rsidRPr="00F51C90">
        <w:rPr>
          <w:rFonts w:cs="Times New Roman"/>
          <w:spacing w:val="-7"/>
        </w:rPr>
        <w:t xml:space="preserve"> </w:t>
      </w:r>
      <w:r w:rsidRPr="00F51C90">
        <w:rPr>
          <w:rFonts w:cs="Times New Roman"/>
        </w:rPr>
        <w:t>for</w:t>
      </w:r>
      <w:r w:rsidRPr="00F51C90">
        <w:rPr>
          <w:rFonts w:cs="Times New Roman"/>
          <w:spacing w:val="-7"/>
        </w:rPr>
        <w:t xml:space="preserve"> </w:t>
      </w:r>
      <w:r w:rsidRPr="00F51C90">
        <w:rPr>
          <w:rFonts w:cs="Times New Roman"/>
        </w:rPr>
        <w:t>any</w:t>
      </w:r>
      <w:r w:rsidRPr="00F51C90">
        <w:rPr>
          <w:rFonts w:cs="Times New Roman"/>
          <w:spacing w:val="-7"/>
        </w:rPr>
        <w:t xml:space="preserve"> </w:t>
      </w:r>
      <w:r w:rsidRPr="00F51C90">
        <w:rPr>
          <w:rFonts w:cs="Times New Roman"/>
        </w:rPr>
        <w:t>extra</w:t>
      </w:r>
      <w:r w:rsidRPr="00F51C90">
        <w:rPr>
          <w:rFonts w:cs="Times New Roman"/>
          <w:spacing w:val="-7"/>
        </w:rPr>
        <w:t xml:space="preserve"> </w:t>
      </w:r>
      <w:r w:rsidRPr="00F51C90">
        <w:rPr>
          <w:rFonts w:cs="Times New Roman"/>
        </w:rPr>
        <w:t>training</w:t>
      </w:r>
      <w:r w:rsidRPr="00F51C90">
        <w:rPr>
          <w:rFonts w:cs="Times New Roman"/>
          <w:spacing w:val="-7"/>
        </w:rPr>
        <w:t xml:space="preserve"> </w:t>
      </w:r>
      <w:r w:rsidRPr="00F51C90">
        <w:rPr>
          <w:rFonts w:cs="Times New Roman"/>
        </w:rPr>
        <w:t>required</w:t>
      </w:r>
      <w:r w:rsidRPr="00F51C90">
        <w:rPr>
          <w:rFonts w:cs="Times New Roman"/>
          <w:spacing w:val="-7"/>
        </w:rPr>
        <w:t xml:space="preserve"> </w:t>
      </w:r>
      <w:r w:rsidRPr="00F51C90">
        <w:rPr>
          <w:rFonts w:cs="Times New Roman"/>
        </w:rPr>
        <w:t>by</w:t>
      </w:r>
      <w:r w:rsidRPr="00F51C90">
        <w:rPr>
          <w:rFonts w:cs="Times New Roman"/>
          <w:spacing w:val="-7"/>
        </w:rPr>
        <w:t xml:space="preserve"> </w:t>
      </w:r>
      <w:r w:rsidRPr="00F51C90">
        <w:rPr>
          <w:rFonts w:cs="Times New Roman"/>
        </w:rPr>
        <w:t>the candidate.</w:t>
      </w:r>
    </w:p>
    <w:p w14:paraId="6984AE28" w14:textId="77777777" w:rsidR="00F35853" w:rsidRPr="00F51C90" w:rsidRDefault="00F35853" w:rsidP="00F35853">
      <w:pPr>
        <w:widowControl w:val="0"/>
        <w:tabs>
          <w:tab w:val="left" w:pos="385"/>
        </w:tabs>
        <w:autoSpaceDE w:val="0"/>
        <w:autoSpaceDN w:val="0"/>
        <w:spacing w:after="0" w:line="240" w:lineRule="auto"/>
        <w:jc w:val="both"/>
        <w:rPr>
          <w:rFonts w:cs="Times New Roman"/>
        </w:rPr>
      </w:pPr>
    </w:p>
    <w:p w14:paraId="414EC73E" w14:textId="1DDC72FD" w:rsidR="00FF7FED" w:rsidRDefault="00163DB4" w:rsidP="00951A59">
      <w:pPr>
        <w:widowControl w:val="0"/>
        <w:tabs>
          <w:tab w:val="left" w:pos="385"/>
        </w:tabs>
        <w:autoSpaceDE w:val="0"/>
        <w:autoSpaceDN w:val="0"/>
        <w:spacing w:after="0" w:line="240" w:lineRule="auto"/>
        <w:jc w:val="both"/>
        <w:rPr>
          <w:rFonts w:cs="Times New Roman"/>
        </w:rPr>
      </w:pPr>
      <w:r>
        <w:rPr>
          <w:rFonts w:cs="Times New Roman"/>
        </w:rPr>
        <w:t xml:space="preserve">The school should notify CVPA SCITT if they have a concern about the candidate, so that appropriate support may be provided. </w:t>
      </w:r>
    </w:p>
    <w:p w14:paraId="3B955066" w14:textId="6A3A367D" w:rsidR="004C7B17" w:rsidRDefault="004C7B17" w:rsidP="00951A59">
      <w:pPr>
        <w:widowControl w:val="0"/>
        <w:tabs>
          <w:tab w:val="left" w:pos="385"/>
        </w:tabs>
        <w:autoSpaceDE w:val="0"/>
        <w:autoSpaceDN w:val="0"/>
        <w:spacing w:after="0" w:line="240" w:lineRule="auto"/>
        <w:jc w:val="both"/>
        <w:rPr>
          <w:rFonts w:cs="Times New Roman"/>
        </w:rPr>
      </w:pPr>
    </w:p>
    <w:p w14:paraId="564946A8" w14:textId="77777777" w:rsidR="004C7B17" w:rsidRDefault="004C7B17" w:rsidP="00951A59">
      <w:pPr>
        <w:widowControl w:val="0"/>
        <w:tabs>
          <w:tab w:val="left" w:pos="385"/>
        </w:tabs>
        <w:autoSpaceDE w:val="0"/>
        <w:autoSpaceDN w:val="0"/>
        <w:spacing w:after="0" w:line="240" w:lineRule="auto"/>
        <w:jc w:val="both"/>
        <w:rPr>
          <w:rFonts w:cs="Times New Roman"/>
        </w:rPr>
      </w:pPr>
    </w:p>
    <w:p w14:paraId="37FE80FA" w14:textId="77777777" w:rsidR="00FF7FED" w:rsidRDefault="00FF7FED" w:rsidP="00951A59">
      <w:pPr>
        <w:widowControl w:val="0"/>
        <w:tabs>
          <w:tab w:val="left" w:pos="385"/>
        </w:tabs>
        <w:autoSpaceDE w:val="0"/>
        <w:autoSpaceDN w:val="0"/>
        <w:spacing w:after="0" w:line="240" w:lineRule="auto"/>
        <w:jc w:val="both"/>
        <w:rPr>
          <w:rFonts w:cs="Times New Roman"/>
        </w:rPr>
      </w:pPr>
    </w:p>
    <w:p w14:paraId="5FA01A65" w14:textId="77777777" w:rsidR="00FF7FED" w:rsidRPr="00F51C90" w:rsidRDefault="00FF7FED" w:rsidP="00FF7FED">
      <w:pPr>
        <w:spacing w:after="0" w:line="240" w:lineRule="auto"/>
        <w:jc w:val="both"/>
        <w:rPr>
          <w:rFonts w:eastAsia="Times New Roman" w:cs="Times New Roman"/>
          <w:lang w:eastAsia="en-GB"/>
        </w:rPr>
      </w:pPr>
      <w:r w:rsidRPr="00F51C90">
        <w:rPr>
          <w:rFonts w:eastAsia="Times New Roman" w:cs="Times New Roman"/>
          <w:b/>
          <w:lang w:eastAsia="en-GB"/>
        </w:rPr>
        <w:lastRenderedPageBreak/>
        <w:t>Role of the Mentor</w:t>
      </w:r>
    </w:p>
    <w:p w14:paraId="1C216E15" w14:textId="77777777" w:rsidR="00FF7FED" w:rsidRPr="00F51C90" w:rsidRDefault="00FF7FED" w:rsidP="00FF7FED">
      <w:pPr>
        <w:spacing w:after="0" w:line="240" w:lineRule="auto"/>
        <w:jc w:val="both"/>
        <w:rPr>
          <w:rFonts w:eastAsia="Times New Roman" w:cs="Times New Roman"/>
          <w:lang w:eastAsia="en-GB"/>
        </w:rPr>
      </w:pPr>
    </w:p>
    <w:p w14:paraId="4988E9DB" w14:textId="77777777" w:rsidR="00FF7FED" w:rsidRPr="00F51C90" w:rsidRDefault="00FF7FED" w:rsidP="00FF7FED">
      <w:pPr>
        <w:spacing w:after="0" w:line="240" w:lineRule="auto"/>
        <w:jc w:val="both"/>
        <w:rPr>
          <w:rFonts w:eastAsia="Times New Roman" w:cs="Times New Roman"/>
          <w:lang w:eastAsia="en-GB"/>
        </w:rPr>
      </w:pPr>
      <w:r w:rsidRPr="00F51C90">
        <w:rPr>
          <w:rFonts w:eastAsia="Times New Roman" w:cs="Times New Roman"/>
          <w:lang w:eastAsia="en-GB"/>
        </w:rPr>
        <w:t>The mentor’s responsibilities are</w:t>
      </w:r>
      <w:r>
        <w:rPr>
          <w:rFonts w:eastAsia="Times New Roman" w:cs="Times New Roman"/>
          <w:lang w:eastAsia="en-GB"/>
        </w:rPr>
        <w:t xml:space="preserve"> to</w:t>
      </w:r>
      <w:r w:rsidRPr="00F51C90">
        <w:rPr>
          <w:rFonts w:eastAsia="Times New Roman" w:cs="Times New Roman"/>
          <w:lang w:eastAsia="en-GB"/>
        </w:rPr>
        <w:t>:</w:t>
      </w:r>
    </w:p>
    <w:p w14:paraId="24804250" w14:textId="77777777" w:rsidR="00FF7FED" w:rsidRPr="00F51C90" w:rsidRDefault="00FF7FED" w:rsidP="00FF7FED">
      <w:pPr>
        <w:spacing w:after="0" w:line="240" w:lineRule="auto"/>
        <w:jc w:val="both"/>
        <w:rPr>
          <w:rFonts w:eastAsia="Times New Roman" w:cs="Times New Roman"/>
          <w:lang w:eastAsia="en-GB"/>
        </w:rPr>
      </w:pPr>
    </w:p>
    <w:p w14:paraId="677CC30A" w14:textId="77777777" w:rsidR="00FF7FED" w:rsidRPr="00F51C90" w:rsidRDefault="00FF7FED" w:rsidP="00FF7FED">
      <w:pPr>
        <w:numPr>
          <w:ilvl w:val="0"/>
          <w:numId w:val="42"/>
        </w:numPr>
        <w:tabs>
          <w:tab w:val="clear" w:pos="720"/>
        </w:tabs>
        <w:spacing w:after="60" w:line="240" w:lineRule="auto"/>
        <w:ind w:left="284" w:hanging="284"/>
        <w:jc w:val="both"/>
        <w:rPr>
          <w:rFonts w:eastAsia="Times New Roman" w:cs="Times New Roman"/>
          <w:lang w:eastAsia="en-GB"/>
        </w:rPr>
      </w:pPr>
      <w:r w:rsidRPr="00F51C90">
        <w:rPr>
          <w:rFonts w:eastAsia="Times New Roman" w:cs="Times New Roman"/>
          <w:lang w:eastAsia="en-GB"/>
        </w:rPr>
        <w:t>offer guidance and advice about the ethos and working practices of the team and the school</w:t>
      </w:r>
    </w:p>
    <w:p w14:paraId="38533784" w14:textId="1B811219" w:rsidR="00FF7FED" w:rsidRPr="002F6B05" w:rsidRDefault="00FF7FED" w:rsidP="00FF7FED">
      <w:pPr>
        <w:numPr>
          <w:ilvl w:val="0"/>
          <w:numId w:val="42"/>
        </w:numPr>
        <w:tabs>
          <w:tab w:val="clear" w:pos="720"/>
        </w:tabs>
        <w:spacing w:after="60" w:line="240" w:lineRule="auto"/>
        <w:ind w:left="284" w:hanging="284"/>
        <w:jc w:val="both"/>
        <w:rPr>
          <w:rFonts w:eastAsia="Times New Roman" w:cs="Times New Roman"/>
          <w:lang w:eastAsia="en-GB"/>
        </w:rPr>
      </w:pPr>
      <w:r w:rsidRPr="002F6B05">
        <w:rPr>
          <w:rFonts w:eastAsia="Times New Roman" w:cs="Times New Roman"/>
          <w:lang w:eastAsia="en-GB"/>
        </w:rPr>
        <w:t>meet with the candidate formally to review progress towards QTS</w:t>
      </w:r>
    </w:p>
    <w:p w14:paraId="6B859778" w14:textId="77777777" w:rsidR="00FF7FED" w:rsidRDefault="00FF7FED" w:rsidP="00FF7FED">
      <w:pPr>
        <w:numPr>
          <w:ilvl w:val="0"/>
          <w:numId w:val="42"/>
        </w:numPr>
        <w:tabs>
          <w:tab w:val="clear" w:pos="720"/>
        </w:tabs>
        <w:spacing w:after="60" w:line="240" w:lineRule="auto"/>
        <w:ind w:left="284" w:hanging="284"/>
        <w:jc w:val="both"/>
        <w:rPr>
          <w:rFonts w:eastAsia="Times New Roman" w:cs="Times New Roman"/>
          <w:lang w:eastAsia="en-GB"/>
        </w:rPr>
      </w:pPr>
      <w:r w:rsidRPr="003E19EB">
        <w:rPr>
          <w:rFonts w:eastAsia="Times New Roman" w:cs="Times New Roman"/>
          <w:lang w:eastAsia="en-GB"/>
        </w:rPr>
        <w:t>discuss the candidate’s progress with CVPA SCITT</w:t>
      </w:r>
    </w:p>
    <w:p w14:paraId="7F10D299" w14:textId="77777777" w:rsidR="00FF7FED" w:rsidRPr="00F51C90" w:rsidRDefault="00FF7FED" w:rsidP="00FF7FED">
      <w:pPr>
        <w:numPr>
          <w:ilvl w:val="0"/>
          <w:numId w:val="42"/>
        </w:numPr>
        <w:tabs>
          <w:tab w:val="clear" w:pos="720"/>
        </w:tabs>
        <w:spacing w:after="60" w:line="240" w:lineRule="auto"/>
        <w:ind w:left="284" w:hanging="284"/>
        <w:jc w:val="both"/>
        <w:rPr>
          <w:rFonts w:eastAsia="Times New Roman" w:cs="Times New Roman"/>
          <w:lang w:eastAsia="en-GB"/>
        </w:rPr>
      </w:pPr>
      <w:r w:rsidRPr="00F51C90">
        <w:rPr>
          <w:rFonts w:eastAsia="Times New Roman" w:cs="Times New Roman"/>
          <w:lang w:eastAsia="en-GB"/>
        </w:rPr>
        <w:t>observe the candidate teach and to</w:t>
      </w:r>
      <w:r>
        <w:rPr>
          <w:rFonts w:eastAsia="Times New Roman" w:cs="Times New Roman"/>
          <w:lang w:eastAsia="en-GB"/>
        </w:rPr>
        <w:t xml:space="preserve"> give oral and written feedback</w:t>
      </w:r>
    </w:p>
    <w:p w14:paraId="436C2919" w14:textId="77777777" w:rsidR="00FF7FED" w:rsidRPr="00F51C90" w:rsidRDefault="00FF7FED" w:rsidP="00FF7FED">
      <w:pPr>
        <w:numPr>
          <w:ilvl w:val="0"/>
          <w:numId w:val="42"/>
        </w:numPr>
        <w:tabs>
          <w:tab w:val="clear" w:pos="720"/>
        </w:tabs>
        <w:spacing w:after="60" w:line="240" w:lineRule="auto"/>
        <w:ind w:left="284" w:hanging="284"/>
        <w:jc w:val="both"/>
        <w:rPr>
          <w:rFonts w:eastAsia="Times New Roman" w:cs="Times New Roman"/>
          <w:lang w:eastAsia="en-GB"/>
        </w:rPr>
      </w:pPr>
      <w:r w:rsidRPr="00F51C90">
        <w:rPr>
          <w:rFonts w:eastAsia="Times New Roman" w:cs="Times New Roman"/>
          <w:lang w:eastAsia="en-GB"/>
        </w:rPr>
        <w:t>facilitate training opportunities in school</w:t>
      </w:r>
    </w:p>
    <w:p w14:paraId="2771851E" w14:textId="77777777" w:rsidR="00FF7FED" w:rsidRPr="00F51C90" w:rsidRDefault="00FF7FED" w:rsidP="00FF7FED">
      <w:pPr>
        <w:numPr>
          <w:ilvl w:val="0"/>
          <w:numId w:val="42"/>
        </w:numPr>
        <w:tabs>
          <w:tab w:val="clear" w:pos="720"/>
        </w:tabs>
        <w:spacing w:after="60" w:line="240" w:lineRule="auto"/>
        <w:ind w:left="284" w:hanging="284"/>
        <w:jc w:val="both"/>
        <w:rPr>
          <w:rFonts w:eastAsia="Times New Roman" w:cs="Times New Roman"/>
          <w:lang w:eastAsia="en-GB"/>
        </w:rPr>
      </w:pPr>
      <w:r w:rsidRPr="00F51C90">
        <w:rPr>
          <w:rFonts w:eastAsia="Times New Roman" w:cs="Times New Roman"/>
          <w:lang w:eastAsia="en-GB"/>
        </w:rPr>
        <w:t>offer advice about the portfolio of evidence</w:t>
      </w:r>
    </w:p>
    <w:p w14:paraId="490C8BFE" w14:textId="77777777" w:rsidR="00FF7FED" w:rsidRPr="00F51C90" w:rsidRDefault="00FF7FED" w:rsidP="00FF7FED">
      <w:pPr>
        <w:numPr>
          <w:ilvl w:val="0"/>
          <w:numId w:val="42"/>
        </w:numPr>
        <w:tabs>
          <w:tab w:val="clear" w:pos="720"/>
        </w:tabs>
        <w:spacing w:after="0" w:line="240" w:lineRule="auto"/>
        <w:ind w:left="284" w:hanging="284"/>
        <w:jc w:val="both"/>
        <w:rPr>
          <w:rFonts w:eastAsia="Times New Roman" w:cs="Times New Roman"/>
          <w:lang w:eastAsia="en-GB"/>
        </w:rPr>
      </w:pPr>
      <w:r w:rsidRPr="00F51C90">
        <w:rPr>
          <w:rFonts w:eastAsia="Times New Roman" w:cs="Times New Roman"/>
          <w:lang w:eastAsia="en-GB"/>
        </w:rPr>
        <w:t xml:space="preserve">write the </w:t>
      </w:r>
      <w:r>
        <w:rPr>
          <w:rFonts w:eastAsia="Times New Roman" w:cs="Times New Roman"/>
          <w:lang w:eastAsia="en-GB"/>
        </w:rPr>
        <w:t>Final S</w:t>
      </w:r>
      <w:r w:rsidRPr="00F51C90">
        <w:rPr>
          <w:rFonts w:eastAsia="Times New Roman" w:cs="Times New Roman"/>
          <w:lang w:eastAsia="en-GB"/>
        </w:rPr>
        <w:t xml:space="preserve">ummative </w:t>
      </w:r>
      <w:r>
        <w:rPr>
          <w:rFonts w:eastAsia="Times New Roman" w:cs="Times New Roman"/>
          <w:lang w:eastAsia="en-GB"/>
        </w:rPr>
        <w:t>Report</w:t>
      </w:r>
    </w:p>
    <w:p w14:paraId="01635CAE" w14:textId="77777777" w:rsidR="00FF7FED" w:rsidRPr="00F51C90" w:rsidRDefault="00FF7FED" w:rsidP="00FF7FED">
      <w:pPr>
        <w:spacing w:after="0" w:line="240" w:lineRule="auto"/>
        <w:jc w:val="both"/>
        <w:rPr>
          <w:rFonts w:eastAsia="Times New Roman" w:cs="Times New Roman"/>
          <w:lang w:eastAsia="en-GB"/>
        </w:rPr>
      </w:pPr>
    </w:p>
    <w:p w14:paraId="5BE724AC" w14:textId="54286E6D" w:rsidR="00FF7FED" w:rsidRPr="00F51C90" w:rsidRDefault="00FF7FED" w:rsidP="00FF7FED">
      <w:pPr>
        <w:spacing w:after="0" w:line="240" w:lineRule="auto"/>
        <w:jc w:val="both"/>
        <w:rPr>
          <w:rFonts w:eastAsia="Times New Roman" w:cs="Times New Roman"/>
          <w:lang w:eastAsia="en-GB"/>
        </w:rPr>
      </w:pPr>
      <w:r w:rsidRPr="00F51C90">
        <w:rPr>
          <w:rFonts w:eastAsia="Times New Roman" w:cs="Times New Roman"/>
          <w:lang w:eastAsia="en-GB"/>
        </w:rPr>
        <w:t>It is important that the candidate meets with their mentor formally and regularly, which does not necessarily mean frequently. The candidate will need “quality time” to address professional issues and to receive guidance in the compilation of the portfolio. For this reason</w:t>
      </w:r>
      <w:r w:rsidR="004C7B17">
        <w:rPr>
          <w:rFonts w:eastAsia="Times New Roman" w:cs="Times New Roman"/>
          <w:lang w:eastAsia="en-GB"/>
        </w:rPr>
        <w:t>,</w:t>
      </w:r>
      <w:r w:rsidRPr="00F51C90">
        <w:rPr>
          <w:rFonts w:eastAsia="Times New Roman" w:cs="Times New Roman"/>
          <w:lang w:eastAsia="en-GB"/>
        </w:rPr>
        <w:t xml:space="preserve"> we ask that a record of mentor meetings (see Appendix 3) is included in the portfolio.</w:t>
      </w:r>
    </w:p>
    <w:p w14:paraId="4D76D3CB" w14:textId="77777777" w:rsidR="00FF7FED" w:rsidRPr="00F51C90" w:rsidRDefault="00FF7FED" w:rsidP="00FF7FED">
      <w:pPr>
        <w:spacing w:after="0" w:line="240" w:lineRule="auto"/>
        <w:jc w:val="both"/>
        <w:rPr>
          <w:rFonts w:eastAsia="Times New Roman" w:cs="Times New Roman"/>
          <w:lang w:eastAsia="en-GB"/>
        </w:rPr>
      </w:pPr>
    </w:p>
    <w:p w14:paraId="62A7FAF8" w14:textId="77777777" w:rsidR="00FF7FED" w:rsidRPr="00F51C90" w:rsidRDefault="00FF7FED" w:rsidP="00FF7FED">
      <w:pPr>
        <w:spacing w:after="0" w:line="240" w:lineRule="auto"/>
        <w:jc w:val="both"/>
        <w:rPr>
          <w:rFonts w:eastAsia="Times New Roman" w:cs="Times New Roman"/>
          <w:lang w:eastAsia="en-GB"/>
        </w:rPr>
      </w:pPr>
      <w:r w:rsidRPr="00F51C90">
        <w:rPr>
          <w:rFonts w:eastAsia="Times New Roman" w:cs="Times New Roman"/>
          <w:lang w:eastAsia="en-GB"/>
        </w:rPr>
        <w:t>It is expected that the mentor will observe the candidate teach. It is likely that other colleagues, such as members of the leadership team, will also be involved in this process, but usually the majority of the written observations in the portfolio will be by the mentor. Please use the CVPA SCITT fo</w:t>
      </w:r>
      <w:r>
        <w:rPr>
          <w:rFonts w:eastAsia="Times New Roman" w:cs="Times New Roman"/>
          <w:lang w:eastAsia="en-GB"/>
        </w:rPr>
        <w:t>rmal observation form which will be provided prior to the first observation.</w:t>
      </w:r>
    </w:p>
    <w:p w14:paraId="6153EF55" w14:textId="77777777" w:rsidR="00FF7FED" w:rsidRPr="00F51C90" w:rsidRDefault="00FF7FED" w:rsidP="00FF7FED">
      <w:pPr>
        <w:spacing w:after="0" w:line="240" w:lineRule="auto"/>
        <w:jc w:val="both"/>
        <w:rPr>
          <w:rFonts w:eastAsia="Times New Roman" w:cs="Times New Roman"/>
          <w:lang w:eastAsia="en-GB"/>
        </w:rPr>
      </w:pPr>
    </w:p>
    <w:p w14:paraId="6C1177A7" w14:textId="51A8CC4C" w:rsidR="00FF7FED" w:rsidRDefault="00FF7FED" w:rsidP="00FF7FED">
      <w:pPr>
        <w:spacing w:after="0" w:line="240" w:lineRule="auto"/>
        <w:jc w:val="both"/>
        <w:rPr>
          <w:rFonts w:eastAsia="Times New Roman" w:cs="Times New Roman"/>
          <w:lang w:eastAsia="en-GB"/>
        </w:rPr>
      </w:pPr>
      <w:r w:rsidRPr="00F51C90">
        <w:rPr>
          <w:rFonts w:eastAsia="Times New Roman" w:cs="Times New Roman"/>
          <w:lang w:eastAsia="en-GB"/>
        </w:rPr>
        <w:t xml:space="preserve">The mentor should have an understanding of the </w:t>
      </w:r>
      <w:r>
        <w:rPr>
          <w:rFonts w:eastAsia="Times New Roman" w:cs="Times New Roman"/>
          <w:lang w:eastAsia="en-GB"/>
        </w:rPr>
        <w:t xml:space="preserve">Teachers’ </w:t>
      </w:r>
      <w:r w:rsidRPr="00F51C90">
        <w:rPr>
          <w:rFonts w:eastAsia="Times New Roman" w:cs="Times New Roman"/>
          <w:lang w:eastAsia="en-GB"/>
        </w:rPr>
        <w:t>Standards and is likely to have experience of how to put together a portfolio of evidence. If either the mentor or the candidate has any questions during the process, please do not hesitate to contact us at CVPA SCITT.</w:t>
      </w:r>
    </w:p>
    <w:p w14:paraId="53B261D7" w14:textId="43738975" w:rsidR="00FF7FED" w:rsidRDefault="00FF7FED" w:rsidP="00FF7FED">
      <w:pPr>
        <w:spacing w:after="0" w:line="240" w:lineRule="auto"/>
        <w:jc w:val="both"/>
        <w:rPr>
          <w:rFonts w:eastAsia="Times New Roman" w:cs="Times New Roman"/>
          <w:lang w:eastAsia="en-GB"/>
        </w:rPr>
      </w:pPr>
    </w:p>
    <w:p w14:paraId="426D155C" w14:textId="77777777" w:rsidR="00FF7FED" w:rsidRDefault="00FF7FED" w:rsidP="00FF7FED">
      <w:pPr>
        <w:spacing w:after="0" w:line="240" w:lineRule="auto"/>
        <w:jc w:val="both"/>
        <w:rPr>
          <w:rFonts w:eastAsia="Times New Roman" w:cs="Times New Roman"/>
          <w:lang w:eastAsia="en-GB"/>
        </w:rPr>
      </w:pPr>
    </w:p>
    <w:p w14:paraId="5E088078" w14:textId="77777777" w:rsidR="00FF7FED" w:rsidRDefault="00FF7FED" w:rsidP="00FF7FED">
      <w:pPr>
        <w:spacing w:after="0" w:line="240" w:lineRule="auto"/>
        <w:jc w:val="both"/>
        <w:rPr>
          <w:rFonts w:eastAsia="Times New Roman" w:cs="Times New Roman"/>
          <w:lang w:eastAsia="en-GB"/>
        </w:rPr>
      </w:pPr>
    </w:p>
    <w:p w14:paraId="7D3468E2" w14:textId="7435B3EC" w:rsidR="00FF7FED" w:rsidRPr="00F51C90" w:rsidRDefault="00FF7FED" w:rsidP="00FF7FED">
      <w:pPr>
        <w:spacing w:after="0" w:line="240" w:lineRule="auto"/>
        <w:jc w:val="both"/>
        <w:outlineLvl w:val="0"/>
        <w:rPr>
          <w:rFonts w:eastAsia="Times New Roman" w:cs="Times New Roman"/>
          <w:b/>
          <w:lang w:eastAsia="en-GB"/>
        </w:rPr>
      </w:pPr>
      <w:r w:rsidRPr="00F51C90">
        <w:rPr>
          <w:rFonts w:eastAsia="Times New Roman" w:cs="Times New Roman"/>
          <w:b/>
          <w:lang w:eastAsia="en-GB"/>
        </w:rPr>
        <w:t xml:space="preserve">Candidate’s Portfolio (see Appendix </w:t>
      </w:r>
      <w:r>
        <w:rPr>
          <w:rFonts w:eastAsia="Times New Roman" w:cs="Times New Roman"/>
          <w:b/>
          <w:lang w:eastAsia="en-GB"/>
        </w:rPr>
        <w:t>4</w:t>
      </w:r>
      <w:r w:rsidRPr="00F51C90">
        <w:rPr>
          <w:rFonts w:eastAsia="Times New Roman" w:cs="Times New Roman"/>
          <w:b/>
          <w:lang w:eastAsia="en-GB"/>
        </w:rPr>
        <w:t>)</w:t>
      </w:r>
    </w:p>
    <w:p w14:paraId="5EA890F3" w14:textId="77777777" w:rsidR="00FF7FED" w:rsidRPr="00F51C90" w:rsidRDefault="00FF7FED" w:rsidP="00FF7FED">
      <w:pPr>
        <w:spacing w:after="0" w:line="240" w:lineRule="auto"/>
        <w:jc w:val="both"/>
        <w:rPr>
          <w:rFonts w:eastAsia="Times New Roman" w:cs="Times New Roman"/>
          <w:b/>
          <w:lang w:eastAsia="en-GB"/>
        </w:rPr>
      </w:pPr>
    </w:p>
    <w:p w14:paraId="03CD9505" w14:textId="77777777" w:rsidR="00FF7FED" w:rsidRPr="00F51C90" w:rsidRDefault="00FF7FED" w:rsidP="00FF7FED">
      <w:pPr>
        <w:spacing w:after="0" w:line="240" w:lineRule="auto"/>
        <w:jc w:val="both"/>
        <w:rPr>
          <w:rFonts w:eastAsia="Times New Roman" w:cs="Times New Roman"/>
          <w:lang w:eastAsia="en-GB"/>
        </w:rPr>
      </w:pPr>
      <w:r w:rsidRPr="00F51C90">
        <w:rPr>
          <w:rFonts w:eastAsia="Times New Roman" w:cs="Times New Roman"/>
          <w:lang w:eastAsia="en-GB"/>
        </w:rPr>
        <w:t xml:space="preserve">The portfolio provides evidence of meeting the </w:t>
      </w:r>
      <w:r>
        <w:rPr>
          <w:rFonts w:eastAsia="Times New Roman" w:cs="Times New Roman"/>
          <w:lang w:eastAsia="en-GB"/>
        </w:rPr>
        <w:t xml:space="preserve">Teachers’ </w:t>
      </w:r>
      <w:r w:rsidRPr="00F51C90">
        <w:rPr>
          <w:rFonts w:eastAsia="Times New Roman" w:cs="Times New Roman"/>
          <w:lang w:eastAsia="en-GB"/>
        </w:rPr>
        <w:t>Standards. There are several different ways of effectively organising the portfolio and we would suggest the mentor offers guidance in this area. It is likely that the candidate will be able to contain their evidence in a single lever arch file. Electronic presentation of some or much of the portfolio is an alternative. CVPA SCITT is able to offer an e-portfolio system at a charge of £</w:t>
      </w:r>
      <w:r>
        <w:rPr>
          <w:rFonts w:eastAsia="Times New Roman" w:cs="Times New Roman"/>
          <w:lang w:eastAsia="en-GB"/>
        </w:rPr>
        <w:t>35</w:t>
      </w:r>
      <w:r w:rsidRPr="00F51C90">
        <w:rPr>
          <w:rFonts w:eastAsia="Times New Roman" w:cs="Times New Roman"/>
          <w:lang w:eastAsia="en-GB"/>
        </w:rPr>
        <w:t>.</w:t>
      </w:r>
    </w:p>
    <w:p w14:paraId="00DA9306" w14:textId="77777777" w:rsidR="00FF7FED" w:rsidRPr="00F51C90" w:rsidRDefault="00FF7FED" w:rsidP="00FF7FED">
      <w:pPr>
        <w:spacing w:after="0" w:line="240" w:lineRule="auto"/>
        <w:jc w:val="both"/>
        <w:rPr>
          <w:rFonts w:eastAsia="Times New Roman" w:cs="Times New Roman"/>
          <w:lang w:eastAsia="en-GB"/>
        </w:rPr>
      </w:pPr>
    </w:p>
    <w:p w14:paraId="5C46F51D" w14:textId="77777777" w:rsidR="00FF7FED" w:rsidRPr="00F51C90" w:rsidRDefault="00FF7FED" w:rsidP="00FF7FED">
      <w:pPr>
        <w:spacing w:after="0" w:line="240" w:lineRule="auto"/>
        <w:jc w:val="both"/>
        <w:rPr>
          <w:rFonts w:eastAsia="Times New Roman" w:cs="Times New Roman"/>
          <w:lang w:eastAsia="en-GB"/>
        </w:rPr>
      </w:pPr>
      <w:r w:rsidRPr="00F51C90">
        <w:rPr>
          <w:rFonts w:eastAsia="Times New Roman" w:cs="Times New Roman"/>
          <w:lang w:eastAsia="en-GB"/>
        </w:rPr>
        <w:t>The portfolio should contain:</w:t>
      </w:r>
    </w:p>
    <w:p w14:paraId="2936529F" w14:textId="77777777" w:rsidR="00FF7FED" w:rsidRPr="00F51C90" w:rsidRDefault="00FF7FED" w:rsidP="00FF7FED">
      <w:pPr>
        <w:spacing w:after="0" w:line="240" w:lineRule="auto"/>
        <w:jc w:val="both"/>
        <w:rPr>
          <w:rFonts w:eastAsia="Times New Roman" w:cs="Times New Roman"/>
          <w:lang w:eastAsia="en-GB"/>
        </w:rPr>
      </w:pPr>
    </w:p>
    <w:p w14:paraId="240C7116" w14:textId="77777777" w:rsidR="00FF7FED" w:rsidRPr="00F51C90" w:rsidRDefault="00FF7FED" w:rsidP="00FF7FED">
      <w:pPr>
        <w:pStyle w:val="ListParagraph"/>
        <w:numPr>
          <w:ilvl w:val="0"/>
          <w:numId w:val="40"/>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w:t>
      </w:r>
      <w:r w:rsidRPr="00F51C90">
        <w:rPr>
          <w:rFonts w:eastAsia="Times New Roman" w:cs="Times New Roman"/>
          <w:lang w:eastAsia="en-GB"/>
        </w:rPr>
        <w:t xml:space="preserve"> copy of the draft AO plan (see Appendix 2)</w:t>
      </w:r>
    </w:p>
    <w:p w14:paraId="0C5B0BDF" w14:textId="77777777" w:rsidR="00FF7FED" w:rsidRPr="00F51C90" w:rsidRDefault="00FF7FED" w:rsidP="00FF7FED">
      <w:pPr>
        <w:pStyle w:val="ListParagraph"/>
        <w:numPr>
          <w:ilvl w:val="0"/>
          <w:numId w:val="40"/>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w:t>
      </w:r>
      <w:r w:rsidRPr="00F51C90">
        <w:rPr>
          <w:rFonts w:eastAsia="Times New Roman" w:cs="Times New Roman"/>
          <w:lang w:eastAsia="en-GB"/>
        </w:rPr>
        <w:t xml:space="preserve"> copy of the tutor report/AO plan from the initial needs analysis and an outline of how it has been fulfilled</w:t>
      </w:r>
    </w:p>
    <w:p w14:paraId="1BE32A4D" w14:textId="77777777" w:rsidR="00FF7FED" w:rsidRPr="00F51C90" w:rsidRDefault="00FF7FED" w:rsidP="00FF7FED">
      <w:pPr>
        <w:pStyle w:val="ListParagraph"/>
        <w:numPr>
          <w:ilvl w:val="0"/>
          <w:numId w:val="40"/>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all p</w:t>
      </w:r>
      <w:r w:rsidRPr="00F51C90">
        <w:rPr>
          <w:rFonts w:eastAsia="Times New Roman" w:cs="Times New Roman"/>
          <w:lang w:eastAsia="en-GB"/>
        </w:rPr>
        <w:t>lanning documents</w:t>
      </w:r>
    </w:p>
    <w:p w14:paraId="74DA9FF7" w14:textId="77777777" w:rsidR="00FF7FED" w:rsidRPr="00F51C90" w:rsidRDefault="00FF7FED" w:rsidP="00FF7FED">
      <w:pPr>
        <w:pStyle w:val="ListParagraph"/>
        <w:numPr>
          <w:ilvl w:val="0"/>
          <w:numId w:val="40"/>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s</w:t>
      </w:r>
      <w:r w:rsidRPr="00F51C90">
        <w:rPr>
          <w:rFonts w:eastAsia="Times New Roman" w:cs="Times New Roman"/>
          <w:lang w:eastAsia="en-GB"/>
        </w:rPr>
        <w:t>elf-evaluations</w:t>
      </w:r>
    </w:p>
    <w:p w14:paraId="0237B853" w14:textId="77777777" w:rsidR="00FF7FED" w:rsidRPr="00F51C90" w:rsidRDefault="00FF7FED" w:rsidP="00FF7FED">
      <w:pPr>
        <w:pStyle w:val="ListParagraph"/>
        <w:numPr>
          <w:ilvl w:val="0"/>
          <w:numId w:val="40"/>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l</w:t>
      </w:r>
      <w:r w:rsidRPr="00F51C90">
        <w:rPr>
          <w:rFonts w:eastAsia="Times New Roman" w:cs="Times New Roman"/>
          <w:lang w:eastAsia="en-GB"/>
        </w:rPr>
        <w:t>esson observations - aim for eight of these</w:t>
      </w:r>
    </w:p>
    <w:p w14:paraId="2EA709B7" w14:textId="77777777" w:rsidR="00FF7FED" w:rsidRPr="00F51C90" w:rsidRDefault="00FF7FED" w:rsidP="00FF7FED">
      <w:pPr>
        <w:pStyle w:val="ListParagraph"/>
        <w:numPr>
          <w:ilvl w:val="0"/>
          <w:numId w:val="40"/>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t</w:t>
      </w:r>
      <w:r w:rsidRPr="00F51C90">
        <w:rPr>
          <w:rFonts w:eastAsia="Times New Roman" w:cs="Times New Roman"/>
          <w:lang w:eastAsia="en-GB"/>
        </w:rPr>
        <w:t>estimonials and witness statements</w:t>
      </w:r>
    </w:p>
    <w:p w14:paraId="592C88D9" w14:textId="77777777" w:rsidR="00FF7FED" w:rsidRPr="00F51C90" w:rsidRDefault="00FF7FED" w:rsidP="00FF7FED">
      <w:pPr>
        <w:pStyle w:val="ListParagraph"/>
        <w:numPr>
          <w:ilvl w:val="0"/>
          <w:numId w:val="40"/>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e</w:t>
      </w:r>
      <w:r w:rsidRPr="00F51C90">
        <w:rPr>
          <w:rFonts w:eastAsia="Times New Roman" w:cs="Times New Roman"/>
          <w:lang w:eastAsia="en-GB"/>
        </w:rPr>
        <w:t>vidence of teaching in another school (</w:t>
      </w:r>
      <w:proofErr w:type="spellStart"/>
      <w:r w:rsidRPr="00F51C90">
        <w:rPr>
          <w:rFonts w:eastAsia="Times New Roman" w:cs="Times New Roman"/>
          <w:lang w:eastAsia="en-GB"/>
        </w:rPr>
        <w:t>eg</w:t>
      </w:r>
      <w:proofErr w:type="spellEnd"/>
      <w:r w:rsidRPr="00F51C90">
        <w:rPr>
          <w:rFonts w:eastAsia="Times New Roman" w:cs="Times New Roman"/>
          <w:lang w:eastAsia="en-GB"/>
        </w:rPr>
        <w:t xml:space="preserve"> testimonial) if required</w:t>
      </w:r>
    </w:p>
    <w:p w14:paraId="1C8AD5BC" w14:textId="77777777" w:rsidR="00FF7FED" w:rsidRPr="00F51C90" w:rsidRDefault="00FF7FED" w:rsidP="00FF7FED">
      <w:pPr>
        <w:pStyle w:val="ListParagraph"/>
        <w:numPr>
          <w:ilvl w:val="0"/>
          <w:numId w:val="40"/>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a</w:t>
      </w:r>
      <w:r w:rsidRPr="00F51C90">
        <w:rPr>
          <w:rFonts w:eastAsia="Times New Roman" w:cs="Times New Roman"/>
          <w:lang w:eastAsia="en-GB"/>
        </w:rPr>
        <w:t xml:space="preserve"> record of candidate/mentor meetings (see Appendix 3)</w:t>
      </w:r>
    </w:p>
    <w:p w14:paraId="15364C2A" w14:textId="77777777" w:rsidR="00FF7FED" w:rsidRDefault="00FF7FED" w:rsidP="00FF7FED">
      <w:pPr>
        <w:pStyle w:val="ListParagraph"/>
        <w:numPr>
          <w:ilvl w:val="0"/>
          <w:numId w:val="40"/>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e</w:t>
      </w:r>
      <w:r w:rsidRPr="00F51C90">
        <w:rPr>
          <w:rFonts w:eastAsia="Times New Roman" w:cs="Times New Roman"/>
          <w:lang w:eastAsia="en-GB"/>
        </w:rPr>
        <w:t>vidence of meeting the Teachers’ Standards</w:t>
      </w:r>
      <w:r w:rsidRPr="00B71A66">
        <w:rPr>
          <w:rFonts w:eastAsia="Times New Roman" w:cs="Times New Roman"/>
          <w:lang w:eastAsia="en-GB"/>
        </w:rPr>
        <w:t xml:space="preserve"> </w:t>
      </w:r>
    </w:p>
    <w:p w14:paraId="5F14A9F1" w14:textId="2E212BCF" w:rsidR="00FF7FED" w:rsidRDefault="00FF7FED" w:rsidP="00FF7FED">
      <w:pPr>
        <w:pStyle w:val="ListParagraph"/>
        <w:numPr>
          <w:ilvl w:val="0"/>
          <w:numId w:val="40"/>
        </w:numPr>
        <w:spacing w:after="0" w:line="240" w:lineRule="auto"/>
        <w:ind w:left="284" w:hanging="284"/>
        <w:contextualSpacing w:val="0"/>
        <w:jc w:val="both"/>
        <w:rPr>
          <w:rFonts w:eastAsia="Times New Roman" w:cs="Times New Roman"/>
          <w:lang w:eastAsia="en-GB"/>
        </w:rPr>
      </w:pPr>
      <w:r w:rsidRPr="00B71A66">
        <w:rPr>
          <w:rFonts w:eastAsia="Times New Roman" w:cs="Times New Roman"/>
          <w:lang w:eastAsia="en-GB"/>
        </w:rPr>
        <w:t>a copy of the final summative report</w:t>
      </w:r>
    </w:p>
    <w:p w14:paraId="499A605E" w14:textId="77777777" w:rsidR="004C7B17" w:rsidRPr="00B71A66" w:rsidRDefault="004C7B17" w:rsidP="00416A52">
      <w:pPr>
        <w:pStyle w:val="ListParagraph"/>
        <w:spacing w:after="0" w:line="240" w:lineRule="auto"/>
        <w:ind w:left="284"/>
        <w:contextualSpacing w:val="0"/>
        <w:jc w:val="both"/>
        <w:rPr>
          <w:rFonts w:eastAsia="Times New Roman" w:cs="Times New Roman"/>
          <w:lang w:eastAsia="en-GB"/>
        </w:rPr>
      </w:pPr>
    </w:p>
    <w:p w14:paraId="36C875B7" w14:textId="77777777" w:rsidR="00FF7FED" w:rsidRPr="00F51C90" w:rsidRDefault="00FF7FED" w:rsidP="00FF7FED">
      <w:pPr>
        <w:spacing w:after="0" w:line="240" w:lineRule="auto"/>
        <w:jc w:val="both"/>
        <w:rPr>
          <w:rFonts w:eastAsia="Times New Roman" w:cs="Times New Roman"/>
          <w:b/>
          <w:lang w:eastAsia="en-GB"/>
        </w:rPr>
      </w:pPr>
    </w:p>
    <w:p w14:paraId="4358CE4A" w14:textId="748CF010" w:rsidR="00FF7FED" w:rsidRPr="00F51C90" w:rsidRDefault="00FF7FED" w:rsidP="00FF7FED">
      <w:pPr>
        <w:spacing w:after="0" w:line="240" w:lineRule="auto"/>
        <w:jc w:val="both"/>
        <w:rPr>
          <w:rFonts w:eastAsia="Times New Roman" w:cs="Times New Roman"/>
          <w:b/>
          <w:lang w:eastAsia="en-GB"/>
        </w:rPr>
      </w:pPr>
      <w:r w:rsidRPr="00F51C90">
        <w:rPr>
          <w:rFonts w:eastAsia="Times New Roman" w:cs="Times New Roman"/>
          <w:b/>
          <w:lang w:eastAsia="en-GB"/>
        </w:rPr>
        <w:lastRenderedPageBreak/>
        <w:t>Part 2 of the</w:t>
      </w:r>
      <w:r>
        <w:rPr>
          <w:rFonts w:eastAsia="Times New Roman" w:cs="Times New Roman"/>
          <w:b/>
          <w:lang w:eastAsia="en-GB"/>
        </w:rPr>
        <w:t xml:space="preserve"> Teachers’</w:t>
      </w:r>
      <w:r w:rsidRPr="00F51C90">
        <w:rPr>
          <w:rFonts w:eastAsia="Times New Roman" w:cs="Times New Roman"/>
          <w:b/>
          <w:lang w:eastAsia="en-GB"/>
        </w:rPr>
        <w:t xml:space="preserve"> Standards - Per</w:t>
      </w:r>
      <w:r w:rsidR="002737F1">
        <w:rPr>
          <w:rFonts w:eastAsia="Times New Roman" w:cs="Times New Roman"/>
          <w:b/>
          <w:lang w:eastAsia="en-GB"/>
        </w:rPr>
        <w:t xml:space="preserve">sonal and Professional Conduct </w:t>
      </w:r>
    </w:p>
    <w:p w14:paraId="40EEBA6F" w14:textId="77777777" w:rsidR="00FF7FED" w:rsidRPr="00F51C90" w:rsidRDefault="00FF7FED" w:rsidP="00FF7FED">
      <w:pPr>
        <w:spacing w:after="0" w:line="240" w:lineRule="auto"/>
        <w:jc w:val="both"/>
        <w:rPr>
          <w:rFonts w:eastAsia="Times New Roman" w:cs="Times New Roman"/>
          <w:lang w:eastAsia="en-GB"/>
        </w:rPr>
      </w:pPr>
    </w:p>
    <w:p w14:paraId="21730E17" w14:textId="77777777" w:rsidR="00FF7FED" w:rsidRPr="00F51C90" w:rsidRDefault="00FF7FED" w:rsidP="00FF7FED">
      <w:pPr>
        <w:spacing w:after="0" w:line="240" w:lineRule="auto"/>
        <w:jc w:val="both"/>
        <w:rPr>
          <w:rFonts w:eastAsia="Times New Roman" w:cs="Times New Roman"/>
          <w:lang w:eastAsia="en-GB"/>
        </w:rPr>
      </w:pPr>
      <w:r w:rsidRPr="00F51C90">
        <w:rPr>
          <w:rFonts w:eastAsia="Times New Roman" w:cs="Times New Roman"/>
          <w:lang w:eastAsia="en-GB"/>
        </w:rPr>
        <w:t xml:space="preserve">In presenting evidence of meeting this section of the </w:t>
      </w:r>
      <w:r>
        <w:rPr>
          <w:rFonts w:eastAsia="Times New Roman" w:cs="Times New Roman"/>
          <w:lang w:eastAsia="en-GB"/>
        </w:rPr>
        <w:t xml:space="preserve">Teachers’ </w:t>
      </w:r>
      <w:r w:rsidRPr="00F51C90">
        <w:rPr>
          <w:rFonts w:eastAsia="Times New Roman" w:cs="Times New Roman"/>
          <w:lang w:eastAsia="en-GB"/>
        </w:rPr>
        <w:t>Standards:</w:t>
      </w:r>
    </w:p>
    <w:p w14:paraId="55F0530F" w14:textId="77777777" w:rsidR="00FF7FED" w:rsidRPr="00F51C90" w:rsidRDefault="00FF7FED" w:rsidP="00FF7FED">
      <w:pPr>
        <w:spacing w:after="0" w:line="240" w:lineRule="auto"/>
        <w:jc w:val="both"/>
        <w:rPr>
          <w:rFonts w:eastAsia="Times New Roman" w:cs="Times New Roman"/>
          <w:lang w:eastAsia="en-GB"/>
        </w:rPr>
      </w:pPr>
    </w:p>
    <w:p w14:paraId="7FAF43F5" w14:textId="6654D09F" w:rsidR="00FF7FED" w:rsidRPr="00F51C90" w:rsidRDefault="00FF7FED" w:rsidP="00FF7FED">
      <w:pPr>
        <w:pStyle w:val="ListParagraph"/>
        <w:numPr>
          <w:ilvl w:val="0"/>
          <w:numId w:val="32"/>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r</w:t>
      </w:r>
      <w:r w:rsidRPr="00F51C90">
        <w:rPr>
          <w:rFonts w:eastAsia="Times New Roman" w:cs="Times New Roman"/>
          <w:lang w:eastAsia="en-GB"/>
        </w:rPr>
        <w:t>efer to overlapping evidence from high expectations (</w:t>
      </w:r>
      <w:r w:rsidR="002737F1">
        <w:rPr>
          <w:rFonts w:eastAsia="Times New Roman" w:cs="Times New Roman"/>
          <w:lang w:eastAsia="en-GB"/>
        </w:rPr>
        <w:t xml:space="preserve">Teachers’ </w:t>
      </w:r>
      <w:r w:rsidRPr="00F51C90">
        <w:rPr>
          <w:rFonts w:eastAsia="Times New Roman" w:cs="Times New Roman"/>
          <w:lang w:eastAsia="en-GB"/>
        </w:rPr>
        <w:t>Standard 1) and wider professional responsibilities (</w:t>
      </w:r>
      <w:r w:rsidR="002737F1">
        <w:rPr>
          <w:rFonts w:eastAsia="Times New Roman" w:cs="Times New Roman"/>
          <w:lang w:eastAsia="en-GB"/>
        </w:rPr>
        <w:t xml:space="preserve">Teachers’ </w:t>
      </w:r>
      <w:r w:rsidRPr="00F51C90">
        <w:rPr>
          <w:rFonts w:eastAsia="Times New Roman" w:cs="Times New Roman"/>
          <w:lang w:eastAsia="en-GB"/>
        </w:rPr>
        <w:t>Standard 8)</w:t>
      </w:r>
    </w:p>
    <w:p w14:paraId="4A7E2E2A" w14:textId="77777777" w:rsidR="00FF7FED" w:rsidRDefault="00FF7FED" w:rsidP="00FF7FED">
      <w:pPr>
        <w:pStyle w:val="ListParagraph"/>
        <w:numPr>
          <w:ilvl w:val="0"/>
          <w:numId w:val="32"/>
        </w:numPr>
        <w:spacing w:after="60" w:line="240" w:lineRule="auto"/>
        <w:ind w:left="284" w:hanging="284"/>
        <w:contextualSpacing w:val="0"/>
        <w:jc w:val="both"/>
        <w:rPr>
          <w:rFonts w:eastAsia="Times New Roman" w:cs="Times New Roman"/>
          <w:lang w:eastAsia="en-GB"/>
        </w:rPr>
      </w:pPr>
      <w:r>
        <w:rPr>
          <w:rFonts w:eastAsia="Times New Roman" w:cs="Times New Roman"/>
          <w:lang w:eastAsia="en-GB"/>
        </w:rPr>
        <w:t>r</w:t>
      </w:r>
      <w:r w:rsidRPr="00F51C90">
        <w:rPr>
          <w:rFonts w:eastAsia="Times New Roman" w:cs="Times New Roman"/>
          <w:lang w:eastAsia="en-GB"/>
        </w:rPr>
        <w:t>efer to relevant training and CPD undertaken</w:t>
      </w:r>
    </w:p>
    <w:p w14:paraId="614C2EA4" w14:textId="41A5042A" w:rsidR="00F35853" w:rsidRPr="00FF7FED" w:rsidRDefault="00FF7FED" w:rsidP="00FF7FED">
      <w:pPr>
        <w:pStyle w:val="ListParagraph"/>
        <w:numPr>
          <w:ilvl w:val="0"/>
          <w:numId w:val="32"/>
        </w:numPr>
        <w:spacing w:after="60" w:line="240" w:lineRule="auto"/>
        <w:ind w:left="284" w:hanging="284"/>
        <w:contextualSpacing w:val="0"/>
        <w:jc w:val="both"/>
        <w:rPr>
          <w:rFonts w:eastAsia="Times New Roman" w:cs="Times New Roman"/>
          <w:lang w:eastAsia="en-GB"/>
        </w:rPr>
      </w:pPr>
      <w:r w:rsidRPr="00FF7FED">
        <w:rPr>
          <w:rFonts w:eastAsia="Times New Roman" w:cs="Times New Roman"/>
          <w:lang w:eastAsia="en-GB"/>
        </w:rPr>
        <w:t>ensure the mentor makes reference to P</w:t>
      </w:r>
      <w:r w:rsidR="002737F1">
        <w:rPr>
          <w:rFonts w:eastAsia="Times New Roman" w:cs="Times New Roman"/>
          <w:lang w:eastAsia="en-GB"/>
        </w:rPr>
        <w:t xml:space="preserve">ersonal and Professional Conduct </w:t>
      </w:r>
      <w:r w:rsidRPr="00FF7FED">
        <w:rPr>
          <w:rFonts w:eastAsia="Times New Roman" w:cs="Times New Roman"/>
          <w:lang w:eastAsia="en-GB"/>
        </w:rPr>
        <w:t>in the final report</w:t>
      </w:r>
    </w:p>
    <w:p w14:paraId="13C46321" w14:textId="1B9BCFA3" w:rsidR="00FF7FED" w:rsidRDefault="00FF7FED" w:rsidP="00FF7FED">
      <w:pPr>
        <w:widowControl w:val="0"/>
        <w:tabs>
          <w:tab w:val="left" w:pos="385"/>
        </w:tabs>
        <w:autoSpaceDE w:val="0"/>
        <w:autoSpaceDN w:val="0"/>
        <w:spacing w:after="0" w:line="240" w:lineRule="auto"/>
        <w:jc w:val="both"/>
        <w:rPr>
          <w:rFonts w:cs="Times New Roman"/>
          <w:b/>
          <w:u w:val="single"/>
        </w:rPr>
      </w:pPr>
    </w:p>
    <w:p w14:paraId="43796BBE" w14:textId="36496386" w:rsidR="002737F1" w:rsidRDefault="002737F1" w:rsidP="00FF7FED">
      <w:pPr>
        <w:widowControl w:val="0"/>
        <w:tabs>
          <w:tab w:val="left" w:pos="385"/>
        </w:tabs>
        <w:autoSpaceDE w:val="0"/>
        <w:autoSpaceDN w:val="0"/>
        <w:spacing w:after="0" w:line="240" w:lineRule="auto"/>
        <w:jc w:val="both"/>
        <w:rPr>
          <w:rFonts w:cs="Times New Roman"/>
          <w:b/>
          <w:u w:val="single"/>
        </w:rPr>
      </w:pPr>
      <w:r>
        <w:rPr>
          <w:rFonts w:cs="Times New Roman"/>
          <w:b/>
          <w:u w:val="single"/>
        </w:rPr>
        <w:t>Quality Assurance and Internal Moderation</w:t>
      </w:r>
    </w:p>
    <w:p w14:paraId="387BCEE4" w14:textId="5086BA66" w:rsidR="002737F1" w:rsidRDefault="002737F1" w:rsidP="00FF7FED">
      <w:pPr>
        <w:widowControl w:val="0"/>
        <w:tabs>
          <w:tab w:val="left" w:pos="385"/>
        </w:tabs>
        <w:autoSpaceDE w:val="0"/>
        <w:autoSpaceDN w:val="0"/>
        <w:spacing w:after="0" w:line="240" w:lineRule="auto"/>
        <w:jc w:val="both"/>
        <w:rPr>
          <w:rFonts w:cs="Times New Roman"/>
          <w:u w:val="single"/>
        </w:rPr>
      </w:pPr>
    </w:p>
    <w:p w14:paraId="5BA9ACE0" w14:textId="079F5F28" w:rsidR="002737F1" w:rsidRDefault="002737F1" w:rsidP="00FF7FED">
      <w:pPr>
        <w:widowControl w:val="0"/>
        <w:tabs>
          <w:tab w:val="left" w:pos="385"/>
        </w:tabs>
        <w:autoSpaceDE w:val="0"/>
        <w:autoSpaceDN w:val="0"/>
        <w:spacing w:after="0" w:line="240" w:lineRule="auto"/>
        <w:jc w:val="both"/>
        <w:rPr>
          <w:rFonts w:cs="Times New Roman"/>
        </w:rPr>
      </w:pPr>
      <w:r w:rsidRPr="002737F1">
        <w:rPr>
          <w:rFonts w:cs="Times New Roman"/>
        </w:rPr>
        <w:t>CVPA</w:t>
      </w:r>
      <w:r w:rsidR="00AE28B6">
        <w:rPr>
          <w:rFonts w:cs="Times New Roman"/>
        </w:rPr>
        <w:t xml:space="preserve"> SCITT </w:t>
      </w:r>
      <w:r w:rsidRPr="002737F1">
        <w:rPr>
          <w:rFonts w:cs="Times New Roman"/>
        </w:rPr>
        <w:t>will ap</w:t>
      </w:r>
      <w:r>
        <w:rPr>
          <w:rFonts w:cs="Times New Roman"/>
        </w:rPr>
        <w:t xml:space="preserve">point a Quality Assurance </w:t>
      </w:r>
      <w:r w:rsidR="00163DB4">
        <w:rPr>
          <w:rFonts w:cs="Times New Roman"/>
        </w:rPr>
        <w:t xml:space="preserve">Tutor </w:t>
      </w:r>
      <w:r>
        <w:rPr>
          <w:rFonts w:cs="Times New Roman"/>
        </w:rPr>
        <w:t xml:space="preserve">to quality assure and check that candidates are assessed accurately and reliably. They will visit the candidate on </w:t>
      </w:r>
      <w:r w:rsidR="00AE28B6">
        <w:rPr>
          <w:rFonts w:cs="Times New Roman"/>
        </w:rPr>
        <w:t>at least</w:t>
      </w:r>
      <w:r>
        <w:rPr>
          <w:rFonts w:cs="Times New Roman"/>
        </w:rPr>
        <w:t xml:space="preserve"> 3 occasions to internally moderate </w:t>
      </w:r>
      <w:r w:rsidR="00AE28B6">
        <w:rPr>
          <w:rFonts w:cs="Times New Roman"/>
        </w:rPr>
        <w:t>procedures, check the portfolio</w:t>
      </w:r>
      <w:r>
        <w:rPr>
          <w:rFonts w:cs="Times New Roman"/>
        </w:rPr>
        <w:t xml:space="preserve"> and report back to CVPA SCITT using the Quality Assurance </w:t>
      </w:r>
      <w:r w:rsidR="00163DB4">
        <w:rPr>
          <w:rFonts w:cs="Times New Roman"/>
        </w:rPr>
        <w:t xml:space="preserve">Tutor </w:t>
      </w:r>
      <w:r>
        <w:rPr>
          <w:rFonts w:cs="Times New Roman"/>
        </w:rPr>
        <w:t>feedback form. All procedures will be r</w:t>
      </w:r>
      <w:r w:rsidR="00AE28B6">
        <w:rPr>
          <w:rFonts w:cs="Times New Roman"/>
        </w:rPr>
        <w:t xml:space="preserve">igorously checked and monitored by the Quality Assurance </w:t>
      </w:r>
      <w:r w:rsidR="00163DB4">
        <w:rPr>
          <w:rFonts w:cs="Times New Roman"/>
        </w:rPr>
        <w:t>Tutor</w:t>
      </w:r>
      <w:r w:rsidR="00AE28B6">
        <w:rPr>
          <w:rFonts w:cs="Times New Roman"/>
        </w:rPr>
        <w:t>.</w:t>
      </w:r>
    </w:p>
    <w:p w14:paraId="4DF9B38F" w14:textId="77777777" w:rsidR="002737F1" w:rsidRPr="002737F1" w:rsidRDefault="002737F1" w:rsidP="00FF7FED">
      <w:pPr>
        <w:widowControl w:val="0"/>
        <w:tabs>
          <w:tab w:val="left" w:pos="385"/>
        </w:tabs>
        <w:autoSpaceDE w:val="0"/>
        <w:autoSpaceDN w:val="0"/>
        <w:spacing w:after="0" w:line="240" w:lineRule="auto"/>
        <w:jc w:val="both"/>
        <w:rPr>
          <w:rFonts w:cs="Times New Roman"/>
        </w:rPr>
      </w:pPr>
    </w:p>
    <w:p w14:paraId="77A8D3A7" w14:textId="221A2D65" w:rsidR="00F34487" w:rsidRPr="00F51C90" w:rsidRDefault="00F34487" w:rsidP="00F35853">
      <w:pPr>
        <w:widowControl w:val="0"/>
        <w:tabs>
          <w:tab w:val="left" w:pos="385"/>
        </w:tabs>
        <w:autoSpaceDE w:val="0"/>
        <w:autoSpaceDN w:val="0"/>
        <w:spacing w:after="0" w:line="240" w:lineRule="auto"/>
        <w:jc w:val="both"/>
        <w:rPr>
          <w:rFonts w:cs="Times New Roman"/>
          <w:b/>
          <w:u w:val="single"/>
        </w:rPr>
      </w:pPr>
      <w:r w:rsidRPr="00F51C90">
        <w:rPr>
          <w:rFonts w:cs="Times New Roman"/>
          <w:b/>
          <w:u w:val="single"/>
        </w:rPr>
        <w:t>Final Assessment</w:t>
      </w:r>
    </w:p>
    <w:p w14:paraId="22CCB777" w14:textId="77777777" w:rsidR="00F34487" w:rsidRPr="00F51C90" w:rsidRDefault="00F34487" w:rsidP="00546F85">
      <w:pPr>
        <w:widowControl w:val="0"/>
        <w:tabs>
          <w:tab w:val="left" w:pos="385"/>
        </w:tabs>
        <w:autoSpaceDE w:val="0"/>
        <w:autoSpaceDN w:val="0"/>
        <w:spacing w:after="0" w:line="240" w:lineRule="auto"/>
        <w:ind w:right="450"/>
        <w:jc w:val="both"/>
        <w:rPr>
          <w:rFonts w:cs="Times New Roman"/>
        </w:rPr>
      </w:pPr>
    </w:p>
    <w:p w14:paraId="416E51F0" w14:textId="6190DEA1" w:rsidR="009F47D4" w:rsidRPr="00F51C90" w:rsidRDefault="00FD3060" w:rsidP="00546F85">
      <w:pPr>
        <w:spacing w:after="0" w:line="240" w:lineRule="auto"/>
        <w:jc w:val="both"/>
        <w:rPr>
          <w:rFonts w:eastAsia="Times New Roman" w:cs="Times New Roman"/>
          <w:lang w:eastAsia="en-GB"/>
        </w:rPr>
      </w:pPr>
      <w:r>
        <w:rPr>
          <w:rFonts w:cs="Times New Roman"/>
        </w:rPr>
        <w:t>The Qualit</w:t>
      </w:r>
      <w:r w:rsidR="00163DB4">
        <w:rPr>
          <w:rFonts w:cs="Times New Roman"/>
        </w:rPr>
        <w:t>y Assurance Tutor,</w:t>
      </w:r>
      <w:r w:rsidR="00C2275A" w:rsidRPr="00F51C90">
        <w:rPr>
          <w:rFonts w:cs="Times New Roman"/>
        </w:rPr>
        <w:t xml:space="preserve"> in collaboration with the school, conducts the </w:t>
      </w:r>
      <w:r w:rsidR="00FB707C" w:rsidRPr="00F51C90">
        <w:rPr>
          <w:rFonts w:cs="Times New Roman"/>
        </w:rPr>
        <w:t>f</w:t>
      </w:r>
      <w:r w:rsidR="00C2275A" w:rsidRPr="00F51C90">
        <w:rPr>
          <w:rFonts w:cs="Times New Roman"/>
        </w:rPr>
        <w:t xml:space="preserve">inal </w:t>
      </w:r>
      <w:r w:rsidR="00FB707C" w:rsidRPr="00F51C90">
        <w:rPr>
          <w:rFonts w:cs="Times New Roman"/>
        </w:rPr>
        <w:t>a</w:t>
      </w:r>
      <w:r w:rsidR="00C2275A" w:rsidRPr="00F51C90">
        <w:rPr>
          <w:rFonts w:cs="Times New Roman"/>
        </w:rPr>
        <w:t>ssessment</w:t>
      </w:r>
      <w:r w:rsidR="00C63E00" w:rsidRPr="00F51C90">
        <w:rPr>
          <w:rFonts w:cs="Times New Roman"/>
        </w:rPr>
        <w:t>. The assessor observes two lessons,</w:t>
      </w:r>
      <w:r w:rsidR="009F47D4" w:rsidRPr="00F51C90">
        <w:rPr>
          <w:rFonts w:cs="Times New Roman"/>
        </w:rPr>
        <w:t xml:space="preserve"> has discussions with the mentor, </w:t>
      </w:r>
      <w:r w:rsidR="00AD2C3A" w:rsidRPr="00F51C90">
        <w:rPr>
          <w:rFonts w:cs="Times New Roman"/>
        </w:rPr>
        <w:t>professional tutor</w:t>
      </w:r>
      <w:r w:rsidR="00C63E00" w:rsidRPr="00F51C90">
        <w:rPr>
          <w:rFonts w:cs="Times New Roman"/>
        </w:rPr>
        <w:t xml:space="preserve"> and candidate and reviews the documentary evidence in the portfolio. </w:t>
      </w:r>
      <w:r w:rsidR="009F47D4" w:rsidRPr="00F51C90">
        <w:rPr>
          <w:rFonts w:eastAsia="Times New Roman" w:cs="Times New Roman"/>
          <w:lang w:eastAsia="en-GB"/>
        </w:rPr>
        <w:t xml:space="preserve">Questions are of a professional nature to explore ways in which </w:t>
      </w:r>
      <w:r w:rsidR="00C65770" w:rsidRPr="00F51C90">
        <w:rPr>
          <w:rFonts w:eastAsia="Times New Roman" w:cs="Times New Roman"/>
          <w:lang w:eastAsia="en-GB"/>
        </w:rPr>
        <w:t>the candidate</w:t>
      </w:r>
      <w:r w:rsidR="009F47D4" w:rsidRPr="00F51C90">
        <w:rPr>
          <w:rFonts w:eastAsia="Times New Roman" w:cs="Times New Roman"/>
          <w:lang w:eastAsia="en-GB"/>
        </w:rPr>
        <w:t xml:space="preserve"> ha</w:t>
      </w:r>
      <w:r w:rsidR="00C65770" w:rsidRPr="00F51C90">
        <w:rPr>
          <w:rFonts w:eastAsia="Times New Roman" w:cs="Times New Roman"/>
          <w:lang w:eastAsia="en-GB"/>
        </w:rPr>
        <w:t xml:space="preserve">s </w:t>
      </w:r>
      <w:r w:rsidR="009F47D4" w:rsidRPr="00F51C90">
        <w:rPr>
          <w:rFonts w:eastAsia="Times New Roman" w:cs="Times New Roman"/>
          <w:lang w:eastAsia="en-GB"/>
        </w:rPr>
        <w:t>met the</w:t>
      </w:r>
      <w:r w:rsidR="003E19EB">
        <w:rPr>
          <w:rFonts w:eastAsia="Times New Roman" w:cs="Times New Roman"/>
          <w:lang w:eastAsia="en-GB"/>
        </w:rPr>
        <w:t xml:space="preserve"> Teachers’</w:t>
      </w:r>
      <w:r w:rsidR="009F47D4" w:rsidRPr="00F51C90">
        <w:rPr>
          <w:rFonts w:eastAsia="Times New Roman" w:cs="Times New Roman"/>
          <w:lang w:eastAsia="en-GB"/>
        </w:rPr>
        <w:t xml:space="preserve"> Standards.</w:t>
      </w:r>
    </w:p>
    <w:p w14:paraId="67376205" w14:textId="77777777" w:rsidR="00FB707C" w:rsidRPr="00F51C90" w:rsidRDefault="00FB707C" w:rsidP="00FB707C">
      <w:pPr>
        <w:spacing w:after="0" w:line="240" w:lineRule="auto"/>
        <w:jc w:val="both"/>
        <w:rPr>
          <w:rFonts w:eastAsia="Times New Roman" w:cs="Times New Roman"/>
          <w:lang w:eastAsia="en-GB"/>
        </w:rPr>
      </w:pPr>
    </w:p>
    <w:p w14:paraId="009A9D02" w14:textId="7105D610" w:rsidR="00C63E00" w:rsidRPr="00F51C90" w:rsidRDefault="00C63E00" w:rsidP="00FB707C">
      <w:pPr>
        <w:widowControl w:val="0"/>
        <w:tabs>
          <w:tab w:val="left" w:pos="385"/>
        </w:tabs>
        <w:autoSpaceDE w:val="0"/>
        <w:autoSpaceDN w:val="0"/>
        <w:spacing w:after="0" w:line="240" w:lineRule="auto"/>
        <w:jc w:val="both"/>
        <w:rPr>
          <w:rFonts w:cs="Times New Roman"/>
        </w:rPr>
      </w:pPr>
      <w:r w:rsidRPr="00F51C90">
        <w:rPr>
          <w:rFonts w:cs="Times New Roman"/>
        </w:rPr>
        <w:t>The final assessment</w:t>
      </w:r>
      <w:r w:rsidRPr="00F51C90">
        <w:rPr>
          <w:rFonts w:cs="Times New Roman"/>
          <w:spacing w:val="-7"/>
        </w:rPr>
        <w:t xml:space="preserve"> </w:t>
      </w:r>
      <w:r w:rsidRPr="00F51C90">
        <w:rPr>
          <w:rFonts w:cs="Times New Roman"/>
        </w:rPr>
        <w:t>takes</w:t>
      </w:r>
      <w:r w:rsidRPr="00F51C90">
        <w:rPr>
          <w:rFonts w:cs="Times New Roman"/>
          <w:spacing w:val="-7"/>
        </w:rPr>
        <w:t xml:space="preserve"> </w:t>
      </w:r>
      <w:r w:rsidRPr="00F51C90">
        <w:rPr>
          <w:rFonts w:cs="Times New Roman"/>
        </w:rPr>
        <w:t>one</w:t>
      </w:r>
      <w:r w:rsidRPr="00F51C90">
        <w:rPr>
          <w:rFonts w:cs="Times New Roman"/>
          <w:spacing w:val="-7"/>
        </w:rPr>
        <w:t xml:space="preserve"> </w:t>
      </w:r>
      <w:r w:rsidRPr="00F51C90">
        <w:rPr>
          <w:rFonts w:cs="Times New Roman"/>
        </w:rPr>
        <w:t>day.</w:t>
      </w:r>
      <w:r w:rsidRPr="00F51C90">
        <w:rPr>
          <w:rFonts w:cs="Times New Roman"/>
          <w:spacing w:val="-7"/>
        </w:rPr>
        <w:t xml:space="preserve"> </w:t>
      </w:r>
      <w:r w:rsidRPr="00F51C90">
        <w:rPr>
          <w:rFonts w:cs="Times New Roman"/>
        </w:rPr>
        <w:t>The</w:t>
      </w:r>
      <w:r w:rsidRPr="00F51C90">
        <w:rPr>
          <w:rFonts w:cs="Times New Roman"/>
          <w:spacing w:val="-7"/>
        </w:rPr>
        <w:t xml:space="preserve"> </w:t>
      </w:r>
      <w:r w:rsidRPr="00F51C90">
        <w:rPr>
          <w:rFonts w:cs="Times New Roman"/>
        </w:rPr>
        <w:t>assessor</w:t>
      </w:r>
      <w:r w:rsidRPr="00F51C90">
        <w:rPr>
          <w:rFonts w:cs="Times New Roman"/>
          <w:spacing w:val="-7"/>
        </w:rPr>
        <w:t xml:space="preserve"> </w:t>
      </w:r>
      <w:r w:rsidR="00DF27AE">
        <w:rPr>
          <w:rFonts w:cs="Times New Roman"/>
          <w:spacing w:val="-7"/>
        </w:rPr>
        <w:t xml:space="preserve">will </w:t>
      </w:r>
      <w:r w:rsidRPr="00F51C90">
        <w:rPr>
          <w:rFonts w:cs="Times New Roman"/>
        </w:rPr>
        <w:t>not</w:t>
      </w:r>
      <w:r w:rsidRPr="00F51C90">
        <w:rPr>
          <w:rFonts w:cs="Times New Roman"/>
          <w:spacing w:val="-7"/>
        </w:rPr>
        <w:t xml:space="preserve"> </w:t>
      </w:r>
      <w:r w:rsidRPr="00F51C90">
        <w:rPr>
          <w:rFonts w:cs="Times New Roman"/>
        </w:rPr>
        <w:t>previously</w:t>
      </w:r>
      <w:r w:rsidRPr="00F51C90">
        <w:rPr>
          <w:rFonts w:cs="Times New Roman"/>
          <w:spacing w:val="-7"/>
        </w:rPr>
        <w:t xml:space="preserve"> </w:t>
      </w:r>
      <w:r w:rsidR="00DF27AE">
        <w:rPr>
          <w:rFonts w:cs="Times New Roman"/>
          <w:spacing w:val="-7"/>
        </w:rPr>
        <w:t xml:space="preserve">have </w:t>
      </w:r>
      <w:r w:rsidRPr="00F51C90">
        <w:rPr>
          <w:rFonts w:cs="Times New Roman"/>
        </w:rPr>
        <w:t>been</w:t>
      </w:r>
      <w:r w:rsidRPr="00F51C90">
        <w:rPr>
          <w:rFonts w:cs="Times New Roman"/>
          <w:spacing w:val="-7"/>
        </w:rPr>
        <w:t xml:space="preserve"> </w:t>
      </w:r>
      <w:r w:rsidRPr="00F51C90">
        <w:rPr>
          <w:rFonts w:cs="Times New Roman"/>
        </w:rPr>
        <w:t>involved</w:t>
      </w:r>
      <w:r w:rsidRPr="00F51C90">
        <w:rPr>
          <w:rFonts w:cs="Times New Roman"/>
          <w:spacing w:val="-7"/>
        </w:rPr>
        <w:t xml:space="preserve"> </w:t>
      </w:r>
      <w:r w:rsidRPr="00F51C90">
        <w:rPr>
          <w:rFonts w:cs="Times New Roman"/>
        </w:rPr>
        <w:t>with</w:t>
      </w:r>
      <w:r w:rsidRPr="00F51C90">
        <w:rPr>
          <w:rFonts w:cs="Times New Roman"/>
          <w:spacing w:val="-7"/>
        </w:rPr>
        <w:t xml:space="preserve"> </w:t>
      </w:r>
      <w:r w:rsidRPr="00F51C90">
        <w:rPr>
          <w:rFonts w:cs="Times New Roman"/>
        </w:rPr>
        <w:t xml:space="preserve">the candidate’s preparation for assessment and so is able to make an independent judgement about whether the candidate meets all of the Teachers’ Standards. The final assessment must take place within the </w:t>
      </w:r>
      <w:r w:rsidR="00C2275A" w:rsidRPr="00F51C90">
        <w:rPr>
          <w:rFonts w:cs="Times New Roman"/>
        </w:rPr>
        <w:t>three</w:t>
      </w:r>
      <w:r w:rsidR="00FB707C" w:rsidRPr="00F51C90">
        <w:rPr>
          <w:rFonts w:cs="Times New Roman"/>
        </w:rPr>
        <w:t xml:space="preserve"> </w:t>
      </w:r>
      <w:r w:rsidR="00C2275A" w:rsidRPr="00F51C90">
        <w:rPr>
          <w:rFonts w:cs="Times New Roman"/>
        </w:rPr>
        <w:t>month</w:t>
      </w:r>
      <w:r w:rsidRPr="00F51C90">
        <w:rPr>
          <w:rFonts w:cs="Times New Roman"/>
        </w:rPr>
        <w:t xml:space="preserve"> period of the AO</w:t>
      </w:r>
      <w:r w:rsidR="003E19EB">
        <w:rPr>
          <w:rFonts w:cs="Times New Roman"/>
        </w:rPr>
        <w:t xml:space="preserve"> application</w:t>
      </w:r>
      <w:r w:rsidRPr="00F51C90">
        <w:rPr>
          <w:rFonts w:cs="Times New Roman"/>
        </w:rPr>
        <w:t>. No extension is</w:t>
      </w:r>
      <w:r w:rsidRPr="00F51C90">
        <w:rPr>
          <w:rFonts w:cs="Times New Roman"/>
          <w:spacing w:val="-25"/>
        </w:rPr>
        <w:t xml:space="preserve"> </w:t>
      </w:r>
      <w:r w:rsidRPr="00F51C90">
        <w:rPr>
          <w:rFonts w:cs="Times New Roman"/>
        </w:rPr>
        <w:t xml:space="preserve">possible. </w:t>
      </w:r>
      <w:r w:rsidR="00163DB4">
        <w:rPr>
          <w:rFonts w:cs="Times New Roman"/>
        </w:rPr>
        <w:t xml:space="preserve">The SCITT Leader will moderate this process. </w:t>
      </w:r>
      <w:r w:rsidRPr="00F51C90">
        <w:rPr>
          <w:rFonts w:cs="Times New Roman"/>
        </w:rPr>
        <w:t>An external moderator may also be involved in this process.</w:t>
      </w:r>
    </w:p>
    <w:p w14:paraId="696CB149" w14:textId="776EE2FB" w:rsidR="001500BC" w:rsidRPr="00F51C90" w:rsidRDefault="001500BC" w:rsidP="00546F85">
      <w:pPr>
        <w:spacing w:after="0" w:line="240" w:lineRule="auto"/>
        <w:jc w:val="both"/>
        <w:rPr>
          <w:rFonts w:eastAsia="Times New Roman" w:cs="Times New Roman"/>
          <w:lang w:eastAsia="en-GB"/>
        </w:rPr>
      </w:pPr>
    </w:p>
    <w:p w14:paraId="55E73E93" w14:textId="77777777" w:rsidR="00C37FB4" w:rsidRPr="00F51C90" w:rsidRDefault="00C37FB4" w:rsidP="00546F85">
      <w:pPr>
        <w:spacing w:after="0" w:line="240" w:lineRule="auto"/>
        <w:jc w:val="both"/>
        <w:rPr>
          <w:rFonts w:eastAsia="Times New Roman" w:cs="Times New Roman"/>
          <w:lang w:eastAsia="en-GB"/>
        </w:rPr>
      </w:pPr>
    </w:p>
    <w:p w14:paraId="282E53C8" w14:textId="77777777" w:rsidR="001500BC" w:rsidRPr="00F51C90" w:rsidRDefault="001500BC" w:rsidP="00546F85">
      <w:pPr>
        <w:spacing w:after="0" w:line="240" w:lineRule="auto"/>
        <w:jc w:val="both"/>
        <w:rPr>
          <w:rFonts w:eastAsia="Times New Roman" w:cs="Times New Roman"/>
          <w:b/>
          <w:lang w:eastAsia="en-GB"/>
        </w:rPr>
      </w:pPr>
      <w:r w:rsidRPr="00F51C90">
        <w:rPr>
          <w:rFonts w:eastAsia="Times New Roman" w:cs="Times New Roman"/>
          <w:b/>
          <w:lang w:eastAsia="en-GB"/>
        </w:rPr>
        <w:t>Final Report</w:t>
      </w:r>
    </w:p>
    <w:p w14:paraId="1450D53C" w14:textId="77777777" w:rsidR="001500BC" w:rsidRPr="00F51C90" w:rsidRDefault="001500BC" w:rsidP="00546F85">
      <w:pPr>
        <w:spacing w:after="0" w:line="240" w:lineRule="auto"/>
        <w:jc w:val="both"/>
        <w:rPr>
          <w:rFonts w:eastAsia="Times New Roman" w:cs="Times New Roman"/>
          <w:lang w:eastAsia="en-GB"/>
        </w:rPr>
      </w:pPr>
    </w:p>
    <w:p w14:paraId="7C110D66" w14:textId="5ADBDD84" w:rsidR="001500BC" w:rsidRPr="00F51C90" w:rsidRDefault="00F34487" w:rsidP="00546F85">
      <w:pPr>
        <w:spacing w:after="0" w:line="240" w:lineRule="auto"/>
        <w:jc w:val="both"/>
        <w:rPr>
          <w:rFonts w:eastAsia="Times New Roman" w:cs="Times New Roman"/>
          <w:lang w:eastAsia="en-GB"/>
        </w:rPr>
      </w:pPr>
      <w:r w:rsidRPr="00F51C90">
        <w:rPr>
          <w:rFonts w:eastAsia="Times New Roman" w:cs="Times New Roman"/>
          <w:lang w:eastAsia="en-GB"/>
        </w:rPr>
        <w:t xml:space="preserve">The candidate and mentor together should complete the CVPA SCITT </w:t>
      </w:r>
      <w:r w:rsidR="003E19EB">
        <w:rPr>
          <w:rFonts w:eastAsia="Times New Roman" w:cs="Times New Roman"/>
          <w:lang w:eastAsia="en-GB"/>
        </w:rPr>
        <w:t>F</w:t>
      </w:r>
      <w:r w:rsidRPr="00F51C90">
        <w:rPr>
          <w:rFonts w:eastAsia="Times New Roman" w:cs="Times New Roman"/>
          <w:lang w:eastAsia="en-GB"/>
        </w:rPr>
        <w:t xml:space="preserve">inal </w:t>
      </w:r>
      <w:r w:rsidR="003E19EB">
        <w:rPr>
          <w:rFonts w:eastAsia="Times New Roman" w:cs="Times New Roman"/>
          <w:lang w:eastAsia="en-GB"/>
        </w:rPr>
        <w:t>S</w:t>
      </w:r>
      <w:r w:rsidRPr="00F51C90">
        <w:rPr>
          <w:rFonts w:eastAsia="Times New Roman" w:cs="Times New Roman"/>
          <w:lang w:eastAsia="en-GB"/>
        </w:rPr>
        <w:t xml:space="preserve">ummative </w:t>
      </w:r>
      <w:r w:rsidR="003E19EB">
        <w:rPr>
          <w:rFonts w:eastAsia="Times New Roman" w:cs="Times New Roman"/>
          <w:lang w:eastAsia="en-GB"/>
        </w:rPr>
        <w:t>R</w:t>
      </w:r>
      <w:r w:rsidRPr="00F51C90">
        <w:rPr>
          <w:rFonts w:eastAsia="Times New Roman" w:cs="Times New Roman"/>
          <w:lang w:eastAsia="en-GB"/>
        </w:rPr>
        <w:t xml:space="preserve">eport. </w:t>
      </w:r>
      <w:r w:rsidR="001500BC" w:rsidRPr="00F51C90">
        <w:rPr>
          <w:rFonts w:eastAsia="Times New Roman" w:cs="Times New Roman"/>
          <w:lang w:eastAsia="en-GB"/>
        </w:rPr>
        <w:t xml:space="preserve">This should be a summary of </w:t>
      </w:r>
      <w:r w:rsidR="00F51C90" w:rsidRPr="00F51C90">
        <w:rPr>
          <w:rFonts w:eastAsia="Times New Roman" w:cs="Times New Roman"/>
          <w:lang w:eastAsia="en-GB"/>
        </w:rPr>
        <w:t>the candidate’s</w:t>
      </w:r>
      <w:r w:rsidR="001500BC" w:rsidRPr="00F51C90">
        <w:rPr>
          <w:rFonts w:eastAsia="Times New Roman" w:cs="Times New Roman"/>
          <w:lang w:eastAsia="en-GB"/>
        </w:rPr>
        <w:t xml:space="preserve"> experience and achievements against the </w:t>
      </w:r>
      <w:r w:rsidR="003E19EB">
        <w:rPr>
          <w:rFonts w:eastAsia="Times New Roman" w:cs="Times New Roman"/>
          <w:lang w:eastAsia="en-GB"/>
        </w:rPr>
        <w:t xml:space="preserve">Teachers’ </w:t>
      </w:r>
      <w:r w:rsidR="001500BC" w:rsidRPr="00F51C90">
        <w:rPr>
          <w:rFonts w:eastAsia="Times New Roman" w:cs="Times New Roman"/>
          <w:lang w:eastAsia="en-GB"/>
        </w:rPr>
        <w:t>Standards</w:t>
      </w:r>
      <w:r w:rsidRPr="00F51C90">
        <w:rPr>
          <w:rFonts w:eastAsia="Times New Roman" w:cs="Times New Roman"/>
          <w:lang w:eastAsia="en-GB"/>
        </w:rPr>
        <w:t>.</w:t>
      </w:r>
      <w:r w:rsidR="001500BC" w:rsidRPr="00F51C90">
        <w:rPr>
          <w:rFonts w:eastAsia="Times New Roman" w:cs="Times New Roman"/>
          <w:lang w:eastAsia="en-GB"/>
        </w:rPr>
        <w:t xml:space="preserve"> </w:t>
      </w:r>
      <w:r w:rsidR="002737F1">
        <w:rPr>
          <w:rFonts w:eastAsia="Times New Roman" w:cs="Times New Roman"/>
          <w:lang w:eastAsia="en-GB"/>
        </w:rPr>
        <w:t xml:space="preserve">A copy of this report should be placed </w:t>
      </w:r>
      <w:r w:rsidR="001500BC" w:rsidRPr="00F51C90">
        <w:rPr>
          <w:rFonts w:eastAsia="Times New Roman" w:cs="Times New Roman"/>
          <w:lang w:eastAsia="en-GB"/>
        </w:rPr>
        <w:t xml:space="preserve">in </w:t>
      </w:r>
      <w:r w:rsidR="00F51C90" w:rsidRPr="00F51C90">
        <w:rPr>
          <w:rFonts w:eastAsia="Times New Roman" w:cs="Times New Roman"/>
          <w:lang w:eastAsia="en-GB"/>
        </w:rPr>
        <w:t>the</w:t>
      </w:r>
      <w:r w:rsidR="001500BC" w:rsidRPr="00F51C90">
        <w:rPr>
          <w:rFonts w:eastAsia="Times New Roman" w:cs="Times New Roman"/>
          <w:lang w:eastAsia="en-GB"/>
        </w:rPr>
        <w:t xml:space="preserve"> portfolio and </w:t>
      </w:r>
      <w:r w:rsidR="002737F1">
        <w:rPr>
          <w:rFonts w:eastAsia="Times New Roman" w:cs="Times New Roman"/>
          <w:u w:val="single"/>
          <w:lang w:eastAsia="en-GB"/>
        </w:rPr>
        <w:t xml:space="preserve">sent </w:t>
      </w:r>
      <w:r w:rsidRPr="00F51C90">
        <w:rPr>
          <w:rFonts w:eastAsia="Times New Roman" w:cs="Times New Roman"/>
          <w:u w:val="single"/>
          <w:lang w:eastAsia="en-GB"/>
        </w:rPr>
        <w:t>by email to</w:t>
      </w:r>
      <w:r w:rsidR="00564346" w:rsidRPr="00F51C90">
        <w:rPr>
          <w:rFonts w:eastAsia="Times New Roman" w:cs="Times New Roman"/>
          <w:u w:val="single"/>
          <w:lang w:eastAsia="en-GB"/>
        </w:rPr>
        <w:t xml:space="preserve"> CVPA SCITT at: </w:t>
      </w:r>
      <w:hyperlink r:id="rId16" w:history="1">
        <w:r w:rsidR="00F51C90" w:rsidRPr="00F51C90">
          <w:rPr>
            <w:rStyle w:val="Hyperlink"/>
            <w:rFonts w:eastAsia="Times New Roman" w:cs="Times New Roman"/>
            <w:lang w:eastAsia="en-GB"/>
          </w:rPr>
          <w:t>dmaddox@cvpa.school</w:t>
        </w:r>
      </w:hyperlink>
      <w:r w:rsidR="001500BC" w:rsidRPr="00F51C90">
        <w:rPr>
          <w:rFonts w:eastAsia="Times New Roman" w:cs="Times New Roman"/>
          <w:u w:val="single"/>
          <w:lang w:eastAsia="en-GB"/>
        </w:rPr>
        <w:t xml:space="preserve"> in advance of</w:t>
      </w:r>
      <w:r w:rsidR="002737F1">
        <w:rPr>
          <w:rFonts w:eastAsia="Times New Roman" w:cs="Times New Roman"/>
          <w:u w:val="single"/>
          <w:lang w:eastAsia="en-GB"/>
        </w:rPr>
        <w:t xml:space="preserve"> the</w:t>
      </w:r>
      <w:r w:rsidR="001500BC" w:rsidRPr="00F51C90">
        <w:rPr>
          <w:rFonts w:eastAsia="Times New Roman" w:cs="Times New Roman"/>
          <w:u w:val="single"/>
          <w:lang w:eastAsia="en-GB"/>
        </w:rPr>
        <w:t xml:space="preserve"> final assessment.</w:t>
      </w:r>
      <w:r w:rsidR="00C649E4" w:rsidRPr="00F51C90">
        <w:rPr>
          <w:rFonts w:eastAsia="Times New Roman" w:cs="Times New Roman"/>
          <w:lang w:eastAsia="en-GB"/>
        </w:rPr>
        <w:t xml:space="preserve"> </w:t>
      </w:r>
    </w:p>
    <w:p w14:paraId="1A1DC9A9" w14:textId="77777777" w:rsidR="00C10B60" w:rsidRPr="00F51C90" w:rsidRDefault="00C10B60" w:rsidP="00546F85">
      <w:pPr>
        <w:spacing w:after="0" w:line="240" w:lineRule="auto"/>
        <w:jc w:val="both"/>
        <w:rPr>
          <w:rFonts w:eastAsia="Times New Roman" w:cs="Times New Roman"/>
          <w:b/>
          <w:lang w:eastAsia="en-GB"/>
        </w:rPr>
      </w:pPr>
    </w:p>
    <w:p w14:paraId="03CE1EC2" w14:textId="77777777" w:rsidR="001500BC" w:rsidRPr="00F51C90" w:rsidRDefault="001500BC" w:rsidP="00546F85">
      <w:pPr>
        <w:spacing w:after="0" w:line="240" w:lineRule="auto"/>
        <w:jc w:val="both"/>
        <w:rPr>
          <w:rFonts w:eastAsia="Times New Roman" w:cs="Times New Roman"/>
          <w:b/>
          <w:lang w:eastAsia="en-GB"/>
        </w:rPr>
      </w:pPr>
      <w:r w:rsidRPr="00F51C90">
        <w:rPr>
          <w:rFonts w:eastAsia="Times New Roman" w:cs="Times New Roman"/>
          <w:b/>
          <w:lang w:eastAsia="en-GB"/>
        </w:rPr>
        <w:t>Induction</w:t>
      </w:r>
    </w:p>
    <w:p w14:paraId="157E9B19" w14:textId="77777777" w:rsidR="005E70B6" w:rsidRPr="00F51C90" w:rsidRDefault="005E70B6" w:rsidP="00546F85">
      <w:pPr>
        <w:spacing w:after="0" w:line="240" w:lineRule="auto"/>
        <w:jc w:val="both"/>
        <w:rPr>
          <w:rFonts w:eastAsia="Times New Roman" w:cs="Times New Roman"/>
          <w:lang w:eastAsia="en-GB"/>
        </w:rPr>
      </w:pPr>
    </w:p>
    <w:p w14:paraId="3510BE69" w14:textId="2A3867A4" w:rsidR="005E70B6" w:rsidRPr="00F51C90" w:rsidRDefault="005E70B6" w:rsidP="00546F85">
      <w:pPr>
        <w:spacing w:after="0" w:line="240" w:lineRule="auto"/>
        <w:jc w:val="both"/>
        <w:rPr>
          <w:rFonts w:cs="Times New Roman"/>
        </w:rPr>
      </w:pPr>
      <w:r w:rsidRPr="00F51C90">
        <w:rPr>
          <w:rFonts w:eastAsia="Times New Roman" w:cs="Times New Roman"/>
          <w:lang w:eastAsia="en-GB"/>
        </w:rPr>
        <w:t>The Assessment Only process leads to Qualified Teacher Status only</w:t>
      </w:r>
      <w:r w:rsidR="00AC3750">
        <w:rPr>
          <w:rFonts w:eastAsia="Times New Roman" w:cs="Times New Roman"/>
          <w:lang w:eastAsia="en-GB"/>
        </w:rPr>
        <w:t>;</w:t>
      </w:r>
      <w:r w:rsidRPr="00F51C90">
        <w:rPr>
          <w:rFonts w:eastAsia="Times New Roman" w:cs="Times New Roman"/>
          <w:lang w:eastAsia="en-GB"/>
        </w:rPr>
        <w:t xml:space="preserve"> in other words</w:t>
      </w:r>
      <w:r w:rsidR="00AC3750">
        <w:rPr>
          <w:rFonts w:eastAsia="Times New Roman" w:cs="Times New Roman"/>
          <w:lang w:eastAsia="en-GB"/>
        </w:rPr>
        <w:t>,</w:t>
      </w:r>
      <w:r w:rsidRPr="00F51C90">
        <w:rPr>
          <w:rFonts w:eastAsia="Times New Roman" w:cs="Times New Roman"/>
          <w:lang w:eastAsia="en-GB"/>
        </w:rPr>
        <w:t xml:space="preserve"> </w:t>
      </w:r>
      <w:r w:rsidR="00F51C90" w:rsidRPr="00F51C90">
        <w:rPr>
          <w:rFonts w:eastAsia="Times New Roman" w:cs="Times New Roman"/>
          <w:lang w:eastAsia="en-GB"/>
        </w:rPr>
        <w:t>the candidate</w:t>
      </w:r>
      <w:r w:rsidRPr="00F51C90">
        <w:rPr>
          <w:rFonts w:eastAsia="Times New Roman" w:cs="Times New Roman"/>
          <w:lang w:eastAsia="en-GB"/>
        </w:rPr>
        <w:t xml:space="preserve"> then ha</w:t>
      </w:r>
      <w:r w:rsidR="00F51C90" w:rsidRPr="00F51C90">
        <w:rPr>
          <w:rFonts w:eastAsia="Times New Roman" w:cs="Times New Roman"/>
          <w:lang w:eastAsia="en-GB"/>
        </w:rPr>
        <w:t>s</w:t>
      </w:r>
      <w:r w:rsidRPr="00F51C90">
        <w:rPr>
          <w:rFonts w:eastAsia="Times New Roman" w:cs="Times New Roman"/>
          <w:lang w:eastAsia="en-GB"/>
        </w:rPr>
        <w:t xml:space="preserve"> to undertake a</w:t>
      </w:r>
      <w:r w:rsidR="00C41CEA" w:rsidRPr="00F51C90">
        <w:rPr>
          <w:rFonts w:eastAsia="Times New Roman" w:cs="Times New Roman"/>
          <w:lang w:eastAsia="en-GB"/>
        </w:rPr>
        <w:t xml:space="preserve"> period of statutory </w:t>
      </w:r>
      <w:r w:rsidR="00F51C90" w:rsidRPr="00F51C90">
        <w:rPr>
          <w:rFonts w:eastAsia="Times New Roman" w:cs="Times New Roman"/>
          <w:lang w:eastAsia="en-GB"/>
        </w:rPr>
        <w:t>i</w:t>
      </w:r>
      <w:r w:rsidR="00C41CEA" w:rsidRPr="00F51C90">
        <w:rPr>
          <w:rFonts w:eastAsia="Times New Roman" w:cs="Times New Roman"/>
          <w:lang w:eastAsia="en-GB"/>
        </w:rPr>
        <w:t>nduction</w:t>
      </w:r>
      <w:r w:rsidR="00564346" w:rsidRPr="00F51C90">
        <w:rPr>
          <w:rFonts w:cs="Times New Roman"/>
        </w:rPr>
        <w:t>:</w:t>
      </w:r>
    </w:p>
    <w:p w14:paraId="44A2BA40" w14:textId="77777777" w:rsidR="00F51C90" w:rsidRPr="00B71A66" w:rsidRDefault="00F51C90" w:rsidP="00546F85">
      <w:pPr>
        <w:spacing w:after="0" w:line="240" w:lineRule="auto"/>
        <w:jc w:val="both"/>
        <w:rPr>
          <w:rFonts w:cs="Times New Roman"/>
          <w:sz w:val="12"/>
          <w:szCs w:val="12"/>
        </w:rPr>
      </w:pPr>
    </w:p>
    <w:p w14:paraId="31CFF3E1" w14:textId="78D1EFEF" w:rsidR="00F51C90" w:rsidRPr="00F51C90" w:rsidRDefault="00023ED5" w:rsidP="00546F85">
      <w:pPr>
        <w:spacing w:after="0" w:line="240" w:lineRule="auto"/>
        <w:jc w:val="both"/>
        <w:rPr>
          <w:rFonts w:cs="Times New Roman"/>
        </w:rPr>
      </w:pPr>
      <w:hyperlink r:id="rId17" w:history="1">
        <w:r w:rsidR="00F51C90" w:rsidRPr="00F51C90">
          <w:rPr>
            <w:rStyle w:val="Hyperlink"/>
            <w:rFonts w:cs="Times New Roman"/>
          </w:rPr>
          <w:t>https://www.gov.uk/government/publications/induction-for-newly-qualified-teachers-nqts</w:t>
        </w:r>
      </w:hyperlink>
    </w:p>
    <w:p w14:paraId="61EB1DDE" w14:textId="77777777" w:rsidR="006976F2" w:rsidRPr="00F51C90" w:rsidRDefault="006976F2" w:rsidP="00546F85">
      <w:pPr>
        <w:spacing w:after="0" w:line="240" w:lineRule="auto"/>
        <w:jc w:val="both"/>
        <w:rPr>
          <w:rFonts w:eastAsia="Times New Roman" w:cs="Times New Roman"/>
          <w:lang w:eastAsia="en-GB"/>
        </w:rPr>
      </w:pPr>
    </w:p>
    <w:p w14:paraId="291092E1" w14:textId="29B80B5D" w:rsidR="00C41CEA" w:rsidRPr="00F51C90" w:rsidRDefault="00C41CEA" w:rsidP="00546F85">
      <w:pPr>
        <w:spacing w:after="0" w:line="240" w:lineRule="auto"/>
        <w:jc w:val="both"/>
        <w:rPr>
          <w:rFonts w:eastAsia="Times New Roman" w:cs="Times New Roman"/>
          <w:b/>
          <w:lang w:eastAsia="en-GB"/>
        </w:rPr>
      </w:pPr>
      <w:r w:rsidRPr="00F51C90">
        <w:rPr>
          <w:rFonts w:eastAsia="Times New Roman" w:cs="Times New Roman"/>
          <w:b/>
          <w:lang w:eastAsia="en-GB"/>
        </w:rPr>
        <w:t xml:space="preserve">Useful </w:t>
      </w:r>
      <w:r w:rsidR="00564346" w:rsidRPr="00F51C90">
        <w:rPr>
          <w:rFonts w:eastAsia="Times New Roman" w:cs="Times New Roman"/>
          <w:b/>
          <w:lang w:eastAsia="en-GB"/>
        </w:rPr>
        <w:t>L</w:t>
      </w:r>
      <w:r w:rsidRPr="00F51C90">
        <w:rPr>
          <w:rFonts w:eastAsia="Times New Roman" w:cs="Times New Roman"/>
          <w:b/>
          <w:lang w:eastAsia="en-GB"/>
        </w:rPr>
        <w:t xml:space="preserve">inks </w:t>
      </w:r>
    </w:p>
    <w:p w14:paraId="262A6CA8" w14:textId="77777777" w:rsidR="001500BC" w:rsidRPr="00F51C90" w:rsidRDefault="001500BC" w:rsidP="00546F85">
      <w:pPr>
        <w:spacing w:after="0" w:line="240" w:lineRule="auto"/>
        <w:jc w:val="both"/>
        <w:rPr>
          <w:rFonts w:eastAsia="Times New Roman" w:cs="Times New Roman"/>
          <w:lang w:eastAsia="en-GB"/>
        </w:rPr>
      </w:pPr>
    </w:p>
    <w:p w14:paraId="44973083" w14:textId="4F497225" w:rsidR="005D46A0" w:rsidRPr="00F51C90" w:rsidRDefault="005D46A0" w:rsidP="00546F85">
      <w:pPr>
        <w:spacing w:after="0" w:line="240" w:lineRule="auto"/>
        <w:jc w:val="both"/>
        <w:rPr>
          <w:rFonts w:eastAsia="Times New Roman" w:cs="Times New Roman"/>
          <w:lang w:eastAsia="en-GB"/>
        </w:rPr>
      </w:pPr>
      <w:r w:rsidRPr="00F51C90">
        <w:rPr>
          <w:rFonts w:eastAsia="Times New Roman" w:cs="Times New Roman"/>
          <w:lang w:eastAsia="en-GB"/>
        </w:rPr>
        <w:t>Further guidance on evidence of meeting the</w:t>
      </w:r>
      <w:r w:rsidR="00AC3750">
        <w:rPr>
          <w:rFonts w:eastAsia="Times New Roman" w:cs="Times New Roman"/>
          <w:lang w:eastAsia="en-GB"/>
        </w:rPr>
        <w:t xml:space="preserve"> Teachers’</w:t>
      </w:r>
      <w:r w:rsidRPr="00F51C90">
        <w:rPr>
          <w:rFonts w:eastAsia="Times New Roman" w:cs="Times New Roman"/>
          <w:lang w:eastAsia="en-GB"/>
        </w:rPr>
        <w:t xml:space="preserve"> Standards </w:t>
      </w:r>
      <w:r w:rsidR="00AC3750">
        <w:rPr>
          <w:rFonts w:eastAsia="Times New Roman" w:cs="Times New Roman"/>
          <w:lang w:eastAsia="en-GB"/>
        </w:rPr>
        <w:t>can be found at:</w:t>
      </w:r>
    </w:p>
    <w:p w14:paraId="1498BB4A" w14:textId="77777777" w:rsidR="00564346" w:rsidRPr="00B71A66" w:rsidRDefault="00564346" w:rsidP="00546F85">
      <w:pPr>
        <w:spacing w:after="0" w:line="240" w:lineRule="auto"/>
        <w:jc w:val="both"/>
        <w:rPr>
          <w:rFonts w:eastAsia="Times New Roman" w:cs="Times New Roman"/>
          <w:sz w:val="12"/>
          <w:szCs w:val="12"/>
          <w:lang w:eastAsia="en-GB"/>
        </w:rPr>
      </w:pPr>
    </w:p>
    <w:p w14:paraId="14425AAF" w14:textId="63500ACD" w:rsidR="00F51C90" w:rsidRPr="00F51C90" w:rsidRDefault="00023ED5" w:rsidP="00546F85">
      <w:pPr>
        <w:spacing w:after="0" w:line="240" w:lineRule="auto"/>
        <w:jc w:val="both"/>
        <w:rPr>
          <w:rFonts w:eastAsia="Times New Roman" w:cs="Times New Roman"/>
          <w:lang w:eastAsia="en-GB"/>
        </w:rPr>
      </w:pPr>
      <w:hyperlink r:id="rId18" w:history="1">
        <w:r w:rsidR="00F51C90" w:rsidRPr="00F51C90">
          <w:rPr>
            <w:rStyle w:val="Hyperlink"/>
            <w:rFonts w:eastAsia="Times New Roman" w:cs="Times New Roman"/>
            <w:lang w:eastAsia="en-GB"/>
          </w:rPr>
          <w:t>https://www.e-portfolios.net/teachers_standards.php</w:t>
        </w:r>
      </w:hyperlink>
    </w:p>
    <w:p w14:paraId="5E6B7A98" w14:textId="77777777" w:rsidR="00FF622B" w:rsidRPr="00F51C90" w:rsidRDefault="00FF622B" w:rsidP="00546F85">
      <w:pPr>
        <w:spacing w:after="0" w:line="240" w:lineRule="auto"/>
        <w:jc w:val="both"/>
        <w:rPr>
          <w:rFonts w:eastAsia="Times New Roman" w:cs="Times New Roman"/>
          <w:lang w:eastAsia="en-GB"/>
        </w:rPr>
      </w:pPr>
    </w:p>
    <w:p w14:paraId="4255CAD1" w14:textId="77777777" w:rsidR="00564346" w:rsidRPr="00F51C90" w:rsidRDefault="00B53BE0" w:rsidP="00546F85">
      <w:pPr>
        <w:spacing w:after="0" w:line="240" w:lineRule="auto"/>
        <w:jc w:val="both"/>
        <w:rPr>
          <w:rFonts w:eastAsia="Times New Roman" w:cs="Times New Roman"/>
          <w:lang w:eastAsia="en-GB"/>
        </w:rPr>
      </w:pPr>
      <w:r w:rsidRPr="00F51C90">
        <w:rPr>
          <w:rFonts w:eastAsia="Times New Roman" w:cs="Times New Roman"/>
          <w:lang w:eastAsia="en-GB"/>
        </w:rPr>
        <w:t>For national mentor standards:</w:t>
      </w:r>
    </w:p>
    <w:p w14:paraId="79F13BB0" w14:textId="77777777" w:rsidR="00F51C90" w:rsidRPr="00B71A66" w:rsidRDefault="00B53BE0" w:rsidP="00546F85">
      <w:pPr>
        <w:spacing w:after="0" w:line="240" w:lineRule="auto"/>
        <w:jc w:val="both"/>
        <w:rPr>
          <w:rFonts w:eastAsia="Times New Roman" w:cs="Times New Roman"/>
          <w:sz w:val="12"/>
          <w:szCs w:val="12"/>
          <w:lang w:eastAsia="en-GB"/>
        </w:rPr>
      </w:pPr>
      <w:r w:rsidRPr="00F51C90">
        <w:rPr>
          <w:rFonts w:eastAsia="Times New Roman" w:cs="Times New Roman"/>
          <w:lang w:eastAsia="en-GB"/>
        </w:rPr>
        <w:t xml:space="preserve"> </w:t>
      </w:r>
    </w:p>
    <w:p w14:paraId="280AD76B" w14:textId="033615BA" w:rsidR="00F51C90" w:rsidRPr="00F51C90" w:rsidRDefault="00023ED5" w:rsidP="00546F85">
      <w:pPr>
        <w:spacing w:after="0" w:line="240" w:lineRule="auto"/>
        <w:jc w:val="both"/>
      </w:pPr>
      <w:hyperlink r:id="rId19" w:history="1">
        <w:r w:rsidR="00F51C90" w:rsidRPr="00F51C90">
          <w:rPr>
            <w:rStyle w:val="Hyperlink"/>
          </w:rPr>
          <w:t>https://assets.publishing.service.gov.uk/government/uploads/system/uploads/attachment_data/file/536891/Mentor_standards_report_Final.pdf</w:t>
        </w:r>
      </w:hyperlink>
    </w:p>
    <w:p w14:paraId="582B9308" w14:textId="2716D354" w:rsidR="001500BC" w:rsidRPr="00F51C90" w:rsidRDefault="00F51C90" w:rsidP="00546F85">
      <w:pPr>
        <w:spacing w:after="0" w:line="240" w:lineRule="auto"/>
        <w:jc w:val="both"/>
        <w:rPr>
          <w:rFonts w:eastAsia="Times New Roman" w:cs="Times New Roman"/>
          <w:b/>
          <w:bCs/>
          <w:color w:val="000000"/>
          <w:lang w:eastAsia="en-GB"/>
        </w:rPr>
      </w:pPr>
      <w:r>
        <w:rPr>
          <w:rFonts w:eastAsia="Times New Roman" w:cs="Times New Roman"/>
          <w:b/>
          <w:bCs/>
          <w:color w:val="000000"/>
          <w:lang w:eastAsia="en-GB"/>
        </w:rPr>
        <w:lastRenderedPageBreak/>
        <w:t xml:space="preserve">CVPA SCITT </w:t>
      </w:r>
      <w:r w:rsidR="001500BC" w:rsidRPr="00F51C90">
        <w:rPr>
          <w:rFonts w:eastAsia="Times New Roman" w:cs="Times New Roman"/>
          <w:b/>
          <w:bCs/>
          <w:color w:val="000000"/>
          <w:lang w:eastAsia="en-GB"/>
        </w:rPr>
        <w:t xml:space="preserve">Contact </w:t>
      </w:r>
      <w:r w:rsidR="00564346" w:rsidRPr="00F51C90">
        <w:rPr>
          <w:rFonts w:eastAsia="Times New Roman" w:cs="Times New Roman"/>
          <w:b/>
          <w:bCs/>
          <w:color w:val="000000"/>
          <w:lang w:eastAsia="en-GB"/>
        </w:rPr>
        <w:t>D</w:t>
      </w:r>
      <w:r w:rsidR="001500BC" w:rsidRPr="00F51C90">
        <w:rPr>
          <w:rFonts w:eastAsia="Times New Roman" w:cs="Times New Roman"/>
          <w:b/>
          <w:bCs/>
          <w:color w:val="000000"/>
          <w:lang w:eastAsia="en-GB"/>
        </w:rPr>
        <w:t>etails</w:t>
      </w:r>
    </w:p>
    <w:p w14:paraId="1AB48090" w14:textId="77777777" w:rsidR="001500BC" w:rsidRPr="00F51C90" w:rsidRDefault="001500BC" w:rsidP="00546F85">
      <w:pPr>
        <w:spacing w:after="0" w:line="240" w:lineRule="auto"/>
        <w:jc w:val="both"/>
        <w:rPr>
          <w:rFonts w:eastAsia="Times New Roman" w:cs="Times New Roman"/>
          <w:b/>
          <w:bCs/>
          <w:color w:val="000000"/>
          <w:lang w:eastAsia="en-GB"/>
        </w:rPr>
      </w:pPr>
    </w:p>
    <w:p w14:paraId="64874900" w14:textId="565DCA47" w:rsidR="001500BC" w:rsidRDefault="00F51C90" w:rsidP="00546F85">
      <w:pPr>
        <w:spacing w:after="0" w:line="240" w:lineRule="auto"/>
        <w:jc w:val="both"/>
        <w:rPr>
          <w:rFonts w:eastAsia="Times New Roman" w:cs="Times New Roman"/>
          <w:bCs/>
          <w:color w:val="000000"/>
          <w:lang w:eastAsia="en-GB"/>
        </w:rPr>
      </w:pPr>
      <w:r>
        <w:rPr>
          <w:rFonts w:eastAsia="Times New Roman" w:cs="Times New Roman"/>
          <w:bCs/>
          <w:color w:val="000000"/>
          <w:lang w:eastAsia="en-GB"/>
        </w:rPr>
        <w:t>Debrah Maddox</w:t>
      </w:r>
    </w:p>
    <w:p w14:paraId="2D2743B9" w14:textId="6725D6DD" w:rsidR="00F51C90" w:rsidRPr="00F51C90" w:rsidRDefault="00F51C90" w:rsidP="00546F85">
      <w:pPr>
        <w:spacing w:after="0" w:line="240" w:lineRule="auto"/>
        <w:jc w:val="both"/>
        <w:rPr>
          <w:rFonts w:eastAsia="Times New Roman" w:cs="Times New Roman"/>
          <w:bCs/>
          <w:color w:val="000000"/>
          <w:lang w:eastAsia="en-GB"/>
        </w:rPr>
      </w:pPr>
      <w:r>
        <w:rPr>
          <w:rFonts w:eastAsia="Times New Roman" w:cs="Times New Roman"/>
          <w:bCs/>
          <w:color w:val="000000"/>
          <w:lang w:eastAsia="en-GB"/>
        </w:rPr>
        <w:t>SCITT Leader and Programme Manager</w:t>
      </w:r>
    </w:p>
    <w:p w14:paraId="78A6BE03" w14:textId="77777777" w:rsidR="00564346" w:rsidRPr="00F51C90" w:rsidRDefault="00564346" w:rsidP="00546F85">
      <w:pPr>
        <w:spacing w:after="0" w:line="240" w:lineRule="auto"/>
        <w:jc w:val="both"/>
        <w:rPr>
          <w:rFonts w:eastAsia="Times New Roman" w:cs="Times New Roman"/>
          <w:bCs/>
          <w:color w:val="000000"/>
          <w:lang w:eastAsia="en-GB"/>
        </w:rPr>
      </w:pPr>
    </w:p>
    <w:p w14:paraId="5683868E" w14:textId="06DD5185" w:rsidR="00CE3A6F" w:rsidRPr="00F51C90" w:rsidRDefault="00564346" w:rsidP="00564346">
      <w:pPr>
        <w:tabs>
          <w:tab w:val="left" w:pos="993"/>
        </w:tabs>
        <w:spacing w:after="0" w:line="240" w:lineRule="auto"/>
        <w:jc w:val="both"/>
        <w:rPr>
          <w:rFonts w:eastAsia="Times New Roman" w:cs="Times New Roman"/>
          <w:bCs/>
          <w:color w:val="000000"/>
          <w:lang w:eastAsia="en-GB"/>
        </w:rPr>
      </w:pPr>
      <w:r w:rsidRPr="00F51C90">
        <w:rPr>
          <w:rFonts w:cs="Times New Roman"/>
        </w:rPr>
        <w:t>Email:</w:t>
      </w:r>
      <w:r w:rsidRPr="00F51C90">
        <w:rPr>
          <w:rFonts w:cs="Times New Roman"/>
        </w:rPr>
        <w:tab/>
      </w:r>
      <w:hyperlink r:id="rId20" w:history="1">
        <w:r w:rsidR="00F51C90" w:rsidRPr="008971E7">
          <w:rPr>
            <w:rStyle w:val="Hyperlink"/>
            <w:rFonts w:eastAsia="Times New Roman" w:cs="Times New Roman"/>
            <w:bCs/>
            <w:lang w:eastAsia="en-GB"/>
          </w:rPr>
          <w:t>dmaddox@cvpa.school</w:t>
        </w:r>
      </w:hyperlink>
    </w:p>
    <w:p w14:paraId="2FD45E78" w14:textId="77777777" w:rsidR="00564346" w:rsidRPr="00F51C90" w:rsidRDefault="00564346" w:rsidP="00564346">
      <w:pPr>
        <w:tabs>
          <w:tab w:val="left" w:pos="993"/>
        </w:tabs>
        <w:spacing w:after="0" w:line="240" w:lineRule="auto"/>
        <w:jc w:val="both"/>
        <w:rPr>
          <w:rFonts w:eastAsia="Times New Roman" w:cs="Times New Roman"/>
          <w:bCs/>
          <w:color w:val="000000"/>
          <w:lang w:eastAsia="en-GB"/>
        </w:rPr>
      </w:pPr>
    </w:p>
    <w:p w14:paraId="0ADFA423" w14:textId="24266B35" w:rsidR="00CE3A6F" w:rsidRPr="00F51C90" w:rsidRDefault="00564346" w:rsidP="00564346">
      <w:pPr>
        <w:tabs>
          <w:tab w:val="left" w:pos="993"/>
        </w:tabs>
        <w:spacing w:after="0" w:line="240" w:lineRule="auto"/>
        <w:jc w:val="both"/>
        <w:rPr>
          <w:rFonts w:eastAsia="Times New Roman" w:cs="Times New Roman"/>
          <w:bCs/>
          <w:color w:val="000000"/>
          <w:lang w:eastAsia="en-GB"/>
        </w:rPr>
      </w:pPr>
      <w:r w:rsidRPr="00F51C90">
        <w:rPr>
          <w:rFonts w:eastAsia="Times New Roman" w:cs="Times New Roman"/>
          <w:bCs/>
          <w:color w:val="000000"/>
          <w:lang w:eastAsia="en-GB"/>
        </w:rPr>
        <w:t>Tel:</w:t>
      </w:r>
      <w:r w:rsidRPr="00F51C90">
        <w:rPr>
          <w:rFonts w:eastAsia="Times New Roman" w:cs="Times New Roman"/>
          <w:bCs/>
          <w:color w:val="000000"/>
          <w:lang w:eastAsia="en-GB"/>
        </w:rPr>
        <w:tab/>
      </w:r>
      <w:r w:rsidR="00CE3A6F" w:rsidRPr="00F51C90">
        <w:rPr>
          <w:rFonts w:eastAsia="Times New Roman" w:cs="Times New Roman"/>
          <w:bCs/>
          <w:color w:val="000000"/>
          <w:lang w:eastAsia="en-GB"/>
        </w:rPr>
        <w:t>01494</w:t>
      </w:r>
      <w:r w:rsidRPr="00F51C90">
        <w:rPr>
          <w:rFonts w:eastAsia="Times New Roman" w:cs="Times New Roman"/>
          <w:bCs/>
          <w:color w:val="000000"/>
          <w:lang w:eastAsia="en-GB"/>
        </w:rPr>
        <w:t>-</w:t>
      </w:r>
      <w:r w:rsidR="00CE3A6F" w:rsidRPr="00F51C90">
        <w:rPr>
          <w:rFonts w:eastAsia="Times New Roman" w:cs="Times New Roman"/>
          <w:bCs/>
          <w:color w:val="000000"/>
          <w:lang w:eastAsia="en-GB"/>
        </w:rPr>
        <w:t>535564</w:t>
      </w:r>
    </w:p>
    <w:p w14:paraId="350882BB" w14:textId="77777777" w:rsidR="00C41CEA" w:rsidRPr="00F51C90" w:rsidRDefault="00C41CEA" w:rsidP="00564346">
      <w:pPr>
        <w:tabs>
          <w:tab w:val="left" w:pos="993"/>
        </w:tabs>
        <w:spacing w:after="0" w:line="240" w:lineRule="auto"/>
        <w:jc w:val="both"/>
        <w:rPr>
          <w:rFonts w:eastAsia="Times New Roman" w:cs="Times New Roman"/>
          <w:bCs/>
          <w:color w:val="000000"/>
          <w:lang w:eastAsia="en-GB"/>
        </w:rPr>
      </w:pPr>
    </w:p>
    <w:p w14:paraId="738D1B87" w14:textId="317B6009" w:rsidR="00F51C90" w:rsidRDefault="001500BC" w:rsidP="00564346">
      <w:pPr>
        <w:tabs>
          <w:tab w:val="left" w:pos="993"/>
        </w:tabs>
        <w:spacing w:after="0" w:line="240" w:lineRule="auto"/>
        <w:jc w:val="both"/>
        <w:rPr>
          <w:rFonts w:eastAsia="Times New Roman" w:cs="Times New Roman"/>
          <w:bCs/>
          <w:color w:val="000000"/>
          <w:lang w:eastAsia="en-GB"/>
        </w:rPr>
      </w:pPr>
      <w:r w:rsidRPr="00F51C90">
        <w:rPr>
          <w:rFonts w:eastAsia="Times New Roman" w:cs="Times New Roman"/>
          <w:bCs/>
          <w:color w:val="000000"/>
          <w:lang w:eastAsia="en-GB"/>
        </w:rPr>
        <w:t>A</w:t>
      </w:r>
      <w:r w:rsidR="00564346" w:rsidRPr="00F51C90">
        <w:rPr>
          <w:rFonts w:eastAsia="Times New Roman" w:cs="Times New Roman"/>
          <w:bCs/>
          <w:color w:val="000000"/>
          <w:lang w:eastAsia="en-GB"/>
        </w:rPr>
        <w:t>ddress:</w:t>
      </w:r>
      <w:r w:rsidR="00564346" w:rsidRPr="00F51C90">
        <w:rPr>
          <w:rFonts w:eastAsia="Times New Roman" w:cs="Times New Roman"/>
          <w:bCs/>
          <w:color w:val="000000"/>
          <w:lang w:eastAsia="en-GB"/>
        </w:rPr>
        <w:tab/>
      </w:r>
      <w:r w:rsidR="00F51C90">
        <w:rPr>
          <w:rFonts w:eastAsia="Times New Roman" w:cs="Times New Roman"/>
          <w:bCs/>
          <w:color w:val="000000"/>
          <w:lang w:eastAsia="en-GB"/>
        </w:rPr>
        <w:t>Inspiring Futures Partnership Trust</w:t>
      </w:r>
    </w:p>
    <w:p w14:paraId="546E1EEC" w14:textId="6EB85AAC" w:rsidR="001500BC" w:rsidRPr="00F51C90" w:rsidRDefault="00F51C90" w:rsidP="00564346">
      <w:pPr>
        <w:tabs>
          <w:tab w:val="left" w:pos="993"/>
        </w:tabs>
        <w:spacing w:after="0" w:line="240" w:lineRule="auto"/>
        <w:jc w:val="both"/>
        <w:rPr>
          <w:rFonts w:eastAsia="Times New Roman" w:cs="Times New Roman"/>
        </w:rPr>
      </w:pPr>
      <w:r>
        <w:rPr>
          <w:rFonts w:eastAsia="Times New Roman" w:cs="Times New Roman"/>
        </w:rPr>
        <w:tab/>
      </w:r>
      <w:proofErr w:type="spellStart"/>
      <w:r w:rsidR="00CE3A6F" w:rsidRPr="00F51C90">
        <w:rPr>
          <w:rFonts w:eastAsia="Times New Roman" w:cs="Times New Roman"/>
        </w:rPr>
        <w:t>Chepping</w:t>
      </w:r>
      <w:proofErr w:type="spellEnd"/>
      <w:r w:rsidR="00CE3A6F" w:rsidRPr="00F51C90">
        <w:rPr>
          <w:rFonts w:eastAsia="Times New Roman" w:cs="Times New Roman"/>
        </w:rPr>
        <w:t xml:space="preserve"> View Primary Academy SCITT </w:t>
      </w:r>
    </w:p>
    <w:p w14:paraId="724D7649" w14:textId="20BFD3BF" w:rsidR="00CE3A6F" w:rsidRPr="00F51C90" w:rsidRDefault="00CE3A6F" w:rsidP="00564346">
      <w:pPr>
        <w:tabs>
          <w:tab w:val="left" w:pos="993"/>
        </w:tabs>
        <w:spacing w:after="0" w:line="240" w:lineRule="auto"/>
        <w:ind w:firstLine="993"/>
        <w:jc w:val="both"/>
        <w:rPr>
          <w:rFonts w:eastAsia="Times New Roman" w:cs="Times New Roman"/>
        </w:rPr>
      </w:pPr>
      <w:r w:rsidRPr="00F51C90">
        <w:rPr>
          <w:rFonts w:eastAsia="Times New Roman" w:cs="Times New Roman"/>
        </w:rPr>
        <w:t>Cressex Road</w:t>
      </w:r>
    </w:p>
    <w:p w14:paraId="7A7FEF1D" w14:textId="5D86E78B" w:rsidR="001500BC" w:rsidRPr="00F51C90" w:rsidRDefault="00CE3A6F" w:rsidP="00564346">
      <w:pPr>
        <w:tabs>
          <w:tab w:val="left" w:pos="993"/>
        </w:tabs>
        <w:spacing w:after="0" w:line="240" w:lineRule="auto"/>
        <w:ind w:firstLine="993"/>
        <w:jc w:val="both"/>
        <w:rPr>
          <w:rFonts w:eastAsia="Times New Roman" w:cs="Times New Roman"/>
        </w:rPr>
      </w:pPr>
      <w:r w:rsidRPr="00F51C90">
        <w:rPr>
          <w:rFonts w:eastAsia="Times New Roman" w:cs="Times New Roman"/>
        </w:rPr>
        <w:t>High Wycombe</w:t>
      </w:r>
    </w:p>
    <w:p w14:paraId="7A2AF85C" w14:textId="5D03DF9F" w:rsidR="00CE3A6F" w:rsidRPr="00F51C90" w:rsidRDefault="00564346" w:rsidP="00564346">
      <w:pPr>
        <w:tabs>
          <w:tab w:val="left" w:pos="993"/>
        </w:tabs>
        <w:spacing w:after="0" w:line="240" w:lineRule="auto"/>
        <w:ind w:firstLine="993"/>
        <w:jc w:val="both"/>
        <w:rPr>
          <w:rFonts w:eastAsia="Times New Roman" w:cs="Times New Roman"/>
        </w:rPr>
      </w:pPr>
      <w:r w:rsidRPr="00F51C90">
        <w:rPr>
          <w:rFonts w:eastAsia="Times New Roman" w:cs="Times New Roman"/>
        </w:rPr>
        <w:t>Buckinghamshire</w:t>
      </w:r>
    </w:p>
    <w:p w14:paraId="24443354" w14:textId="77777777" w:rsidR="002600D0" w:rsidRPr="00F51C90" w:rsidRDefault="00CE3A6F" w:rsidP="002600D0">
      <w:pPr>
        <w:tabs>
          <w:tab w:val="left" w:pos="993"/>
        </w:tabs>
        <w:spacing w:after="0" w:line="240" w:lineRule="auto"/>
        <w:ind w:firstLine="993"/>
        <w:jc w:val="both"/>
        <w:rPr>
          <w:rFonts w:eastAsia="Times New Roman" w:cs="Times New Roman"/>
        </w:rPr>
      </w:pPr>
      <w:r w:rsidRPr="00F51C90">
        <w:rPr>
          <w:rFonts w:eastAsia="Times New Roman" w:cs="Times New Roman"/>
        </w:rPr>
        <w:t>HP12 4PR</w:t>
      </w:r>
    </w:p>
    <w:p w14:paraId="56238F65" w14:textId="77777777" w:rsidR="00E52003" w:rsidRPr="00F51C90" w:rsidRDefault="00E52003" w:rsidP="002600D0">
      <w:pPr>
        <w:tabs>
          <w:tab w:val="left" w:pos="993"/>
        </w:tabs>
        <w:spacing w:after="0" w:line="240" w:lineRule="auto"/>
        <w:ind w:firstLine="993"/>
        <w:jc w:val="both"/>
        <w:rPr>
          <w:rFonts w:eastAsia="Times New Roman" w:cs="Times New Roman"/>
        </w:rPr>
        <w:sectPr w:rsidR="00E52003" w:rsidRPr="00F51C90" w:rsidSect="002F6B05">
          <w:headerReference w:type="default" r:id="rId21"/>
          <w:footerReference w:type="default" r:id="rId22"/>
          <w:headerReference w:type="first" r:id="rId23"/>
          <w:footerReference w:type="first" r:id="rId24"/>
          <w:pgSz w:w="11907" w:h="16840" w:code="9"/>
          <w:pgMar w:top="1701" w:right="1134" w:bottom="284" w:left="1134" w:header="624" w:footer="340" w:gutter="0"/>
          <w:cols w:space="720"/>
          <w:docGrid w:linePitch="299"/>
        </w:sectPr>
      </w:pPr>
    </w:p>
    <w:p w14:paraId="6BC34E1E" w14:textId="30BE5A9C" w:rsidR="001500BC" w:rsidRPr="00F51C90" w:rsidRDefault="002D2252" w:rsidP="00546F85">
      <w:pPr>
        <w:spacing w:after="0" w:line="240" w:lineRule="auto"/>
        <w:jc w:val="both"/>
        <w:rPr>
          <w:rFonts w:eastAsia="Times New Roman" w:cs="Times New Roman"/>
          <w:b/>
          <w:sz w:val="32"/>
          <w:szCs w:val="32"/>
          <w:lang w:eastAsia="en-GB"/>
        </w:rPr>
      </w:pPr>
      <w:r w:rsidRPr="00F51C90">
        <w:rPr>
          <w:rFonts w:eastAsia="Times New Roman" w:cs="Times New Roman"/>
          <w:b/>
          <w:sz w:val="32"/>
          <w:szCs w:val="32"/>
          <w:lang w:eastAsia="en-GB"/>
        </w:rPr>
        <w:lastRenderedPageBreak/>
        <w:t>A</w:t>
      </w:r>
      <w:r w:rsidR="001500BC" w:rsidRPr="00F51C90">
        <w:rPr>
          <w:rFonts w:eastAsia="Times New Roman" w:cs="Times New Roman"/>
          <w:b/>
          <w:sz w:val="32"/>
          <w:szCs w:val="32"/>
          <w:lang w:eastAsia="en-GB"/>
        </w:rPr>
        <w:t>ppendix 1: Teach</w:t>
      </w:r>
      <w:r w:rsidR="009439A0">
        <w:rPr>
          <w:rFonts w:eastAsia="Times New Roman" w:cs="Times New Roman"/>
          <w:b/>
          <w:sz w:val="32"/>
          <w:szCs w:val="32"/>
          <w:lang w:eastAsia="en-GB"/>
        </w:rPr>
        <w:t>ers’</w:t>
      </w:r>
      <w:r w:rsidR="001500BC" w:rsidRPr="00F51C90">
        <w:rPr>
          <w:rFonts w:eastAsia="Times New Roman" w:cs="Times New Roman"/>
          <w:b/>
          <w:sz w:val="32"/>
          <w:szCs w:val="32"/>
          <w:lang w:eastAsia="en-GB"/>
        </w:rPr>
        <w:t xml:space="preserve"> Standards</w:t>
      </w:r>
    </w:p>
    <w:p w14:paraId="3E98D134" w14:textId="77777777" w:rsidR="001500BC" w:rsidRDefault="001500BC" w:rsidP="00546F85">
      <w:pPr>
        <w:spacing w:after="0" w:line="240" w:lineRule="auto"/>
        <w:jc w:val="both"/>
        <w:rPr>
          <w:rFonts w:eastAsia="Times New Roman" w:cs="Times New Roman"/>
          <w:lang w:eastAsia="en-GB"/>
        </w:rPr>
      </w:pPr>
    </w:p>
    <w:p w14:paraId="1EBC2178" w14:textId="77777777" w:rsidR="002213AF" w:rsidRPr="002213AF" w:rsidRDefault="002213AF" w:rsidP="00546F85">
      <w:pPr>
        <w:spacing w:after="0" w:line="240" w:lineRule="auto"/>
        <w:jc w:val="both"/>
        <w:rPr>
          <w:rFonts w:eastAsia="Times New Roman" w:cs="Times New Roman"/>
          <w:lang w:eastAsia="en-GB"/>
        </w:rPr>
      </w:pPr>
    </w:p>
    <w:p w14:paraId="20045D83" w14:textId="3B4BC2FF" w:rsidR="004B4829" w:rsidRPr="002213AF" w:rsidRDefault="004020C2" w:rsidP="00546F85">
      <w:pPr>
        <w:spacing w:after="0" w:line="240" w:lineRule="auto"/>
        <w:ind w:right="7299"/>
        <w:jc w:val="both"/>
        <w:rPr>
          <w:rFonts w:cs="Times New Roman"/>
          <w:b/>
        </w:rPr>
      </w:pPr>
      <w:r w:rsidRPr="002213AF">
        <w:rPr>
          <w:rFonts w:cs="Times New Roman"/>
          <w:b/>
        </w:rPr>
        <w:t>Part O</w:t>
      </w:r>
      <w:r w:rsidR="004B4829" w:rsidRPr="002213AF">
        <w:rPr>
          <w:rFonts w:cs="Times New Roman"/>
          <w:b/>
        </w:rPr>
        <w:t>ne: Teaching</w:t>
      </w:r>
    </w:p>
    <w:p w14:paraId="64849736" w14:textId="77777777" w:rsidR="004020C2" w:rsidRDefault="004020C2" w:rsidP="00546F85">
      <w:pPr>
        <w:spacing w:after="0" w:line="240" w:lineRule="auto"/>
        <w:jc w:val="both"/>
        <w:rPr>
          <w:rFonts w:cs="Times New Roman"/>
          <w:b/>
        </w:rPr>
      </w:pPr>
    </w:p>
    <w:p w14:paraId="62843511" w14:textId="77777777" w:rsidR="004B4829" w:rsidRPr="002213AF" w:rsidRDefault="004B4829" w:rsidP="00546F85">
      <w:pPr>
        <w:spacing w:after="0" w:line="240" w:lineRule="auto"/>
        <w:jc w:val="both"/>
        <w:rPr>
          <w:rFonts w:cs="Times New Roman"/>
          <w:b/>
        </w:rPr>
      </w:pPr>
      <w:r w:rsidRPr="002213AF">
        <w:rPr>
          <w:rFonts w:cs="Times New Roman"/>
          <w:b/>
        </w:rPr>
        <w:t>A teacher must:</w:t>
      </w:r>
    </w:p>
    <w:p w14:paraId="04F4BC26" w14:textId="77777777" w:rsidR="004B4829" w:rsidRPr="002213AF" w:rsidRDefault="004B4829" w:rsidP="00546F85">
      <w:pPr>
        <w:pStyle w:val="BodyText"/>
        <w:spacing w:after="0" w:line="240" w:lineRule="auto"/>
        <w:jc w:val="both"/>
        <w:rPr>
          <w:rFonts w:cs="Times New Roman"/>
          <w:b/>
        </w:rPr>
      </w:pPr>
    </w:p>
    <w:tbl>
      <w:tblPr>
        <w:tblW w:w="956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8997"/>
      </w:tblGrid>
      <w:tr w:rsidR="004B4829" w:rsidRPr="002213AF" w14:paraId="0BCBF7DD" w14:textId="77777777" w:rsidTr="00C0181B">
        <w:trPr>
          <w:trHeight w:val="280"/>
        </w:trPr>
        <w:tc>
          <w:tcPr>
            <w:tcW w:w="567" w:type="dxa"/>
            <w:shd w:val="clear" w:color="auto" w:fill="99CCFF"/>
            <w:vAlign w:val="center"/>
          </w:tcPr>
          <w:p w14:paraId="3BE2B1A8" w14:textId="77777777" w:rsidR="004B4829" w:rsidRPr="002213AF" w:rsidRDefault="004B4829" w:rsidP="000570A3">
            <w:pPr>
              <w:pStyle w:val="TableParagraph"/>
              <w:spacing w:before="10" w:after="10"/>
              <w:ind w:left="0" w:right="40"/>
              <w:jc w:val="center"/>
              <w:rPr>
                <w:rFonts w:asciiTheme="minorHAnsi" w:hAnsiTheme="minorHAnsi" w:cs="Times New Roman"/>
                <w:b/>
              </w:rPr>
            </w:pPr>
            <w:r w:rsidRPr="002213AF">
              <w:rPr>
                <w:rFonts w:asciiTheme="minorHAnsi" w:hAnsiTheme="minorHAnsi" w:cs="Times New Roman"/>
                <w:b/>
                <w:w w:val="99"/>
              </w:rPr>
              <w:t>1</w:t>
            </w:r>
          </w:p>
        </w:tc>
        <w:tc>
          <w:tcPr>
            <w:tcW w:w="8997" w:type="dxa"/>
            <w:shd w:val="clear" w:color="auto" w:fill="99CCFF"/>
            <w:vAlign w:val="center"/>
          </w:tcPr>
          <w:p w14:paraId="02C6482F" w14:textId="77777777" w:rsidR="004B4829" w:rsidRPr="002213AF" w:rsidRDefault="004B4829" w:rsidP="000570A3">
            <w:pPr>
              <w:pStyle w:val="TableParagraph"/>
              <w:spacing w:before="10" w:after="10"/>
              <w:rPr>
                <w:rFonts w:asciiTheme="minorHAnsi" w:hAnsiTheme="minorHAnsi" w:cs="Times New Roman"/>
                <w:b/>
              </w:rPr>
            </w:pPr>
            <w:r w:rsidRPr="002213AF">
              <w:rPr>
                <w:rFonts w:asciiTheme="minorHAnsi" w:hAnsiTheme="minorHAnsi" w:cs="Times New Roman"/>
                <w:b/>
              </w:rPr>
              <w:t>Set high expectations which inspire, motivate and challenge pupils</w:t>
            </w:r>
          </w:p>
        </w:tc>
      </w:tr>
      <w:tr w:rsidR="004B4829" w:rsidRPr="002213AF" w14:paraId="7CCC5F83" w14:textId="77777777" w:rsidTr="00C0181B">
        <w:trPr>
          <w:trHeight w:val="280"/>
        </w:trPr>
        <w:tc>
          <w:tcPr>
            <w:tcW w:w="567" w:type="dxa"/>
            <w:vAlign w:val="center"/>
          </w:tcPr>
          <w:p w14:paraId="2AF08306"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1.1</w:t>
            </w:r>
          </w:p>
        </w:tc>
        <w:tc>
          <w:tcPr>
            <w:tcW w:w="8997" w:type="dxa"/>
            <w:vAlign w:val="center"/>
          </w:tcPr>
          <w:p w14:paraId="67DF4E51" w14:textId="51698D2C"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E</w:t>
            </w:r>
            <w:r w:rsidR="004B4829" w:rsidRPr="002213AF">
              <w:rPr>
                <w:rFonts w:asciiTheme="minorHAnsi" w:hAnsiTheme="minorHAnsi" w:cs="Times New Roman"/>
              </w:rPr>
              <w:t>stablish a safe and stimulating environment for pupils, rooted in mutual respect.</w:t>
            </w:r>
          </w:p>
        </w:tc>
      </w:tr>
      <w:tr w:rsidR="004B4829" w:rsidRPr="002213AF" w14:paraId="4AA46A07" w14:textId="77777777" w:rsidTr="00C0181B">
        <w:trPr>
          <w:trHeight w:val="280"/>
        </w:trPr>
        <w:tc>
          <w:tcPr>
            <w:tcW w:w="567" w:type="dxa"/>
            <w:vAlign w:val="center"/>
          </w:tcPr>
          <w:p w14:paraId="47792444"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1.2</w:t>
            </w:r>
          </w:p>
        </w:tc>
        <w:tc>
          <w:tcPr>
            <w:tcW w:w="8997" w:type="dxa"/>
            <w:vAlign w:val="center"/>
          </w:tcPr>
          <w:p w14:paraId="0D713254" w14:textId="5FE9F319"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S</w:t>
            </w:r>
            <w:r w:rsidR="004B4829" w:rsidRPr="002213AF">
              <w:rPr>
                <w:rFonts w:asciiTheme="minorHAnsi" w:hAnsiTheme="minorHAnsi" w:cs="Times New Roman"/>
              </w:rPr>
              <w:t>et goals that stretch and challenge pupils of all backgrounds, abilities and dispositions.</w:t>
            </w:r>
          </w:p>
        </w:tc>
      </w:tr>
      <w:tr w:rsidR="004B4829" w:rsidRPr="002213AF" w14:paraId="11B64499" w14:textId="77777777" w:rsidTr="00C0181B">
        <w:trPr>
          <w:trHeight w:val="274"/>
        </w:trPr>
        <w:tc>
          <w:tcPr>
            <w:tcW w:w="567" w:type="dxa"/>
            <w:vAlign w:val="center"/>
          </w:tcPr>
          <w:p w14:paraId="20845A26"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1.3</w:t>
            </w:r>
          </w:p>
        </w:tc>
        <w:tc>
          <w:tcPr>
            <w:tcW w:w="8997" w:type="dxa"/>
            <w:vAlign w:val="center"/>
          </w:tcPr>
          <w:p w14:paraId="108321D9" w14:textId="3E818881" w:rsidR="004B4829" w:rsidRPr="002213AF" w:rsidRDefault="001E135C" w:rsidP="000570A3">
            <w:pPr>
              <w:pStyle w:val="TableParagraph"/>
              <w:spacing w:before="10" w:after="10"/>
              <w:ind w:left="91" w:right="119"/>
              <w:rPr>
                <w:rFonts w:asciiTheme="minorHAnsi" w:hAnsiTheme="minorHAnsi" w:cs="Times New Roman"/>
              </w:rPr>
            </w:pPr>
            <w:r w:rsidRPr="002213AF">
              <w:rPr>
                <w:rFonts w:asciiTheme="minorHAnsi" w:hAnsiTheme="minorHAnsi" w:cs="Times New Roman"/>
              </w:rPr>
              <w:t>D</w:t>
            </w:r>
            <w:r w:rsidR="004B4829" w:rsidRPr="002213AF">
              <w:rPr>
                <w:rFonts w:asciiTheme="minorHAnsi" w:hAnsiTheme="minorHAnsi" w:cs="Times New Roman"/>
              </w:rPr>
              <w:t xml:space="preserve">emonstrate consistently the positive attitudes, values and </w:t>
            </w:r>
            <w:proofErr w:type="spellStart"/>
            <w:r w:rsidR="004B4829" w:rsidRPr="002213AF">
              <w:rPr>
                <w:rFonts w:asciiTheme="minorHAnsi" w:hAnsiTheme="minorHAnsi" w:cs="Times New Roman"/>
              </w:rPr>
              <w:t>behaviour</w:t>
            </w:r>
            <w:proofErr w:type="spellEnd"/>
            <w:r w:rsidR="004B4829" w:rsidRPr="002213AF">
              <w:rPr>
                <w:rFonts w:asciiTheme="minorHAnsi" w:hAnsiTheme="minorHAnsi" w:cs="Times New Roman"/>
              </w:rPr>
              <w:t xml:space="preserve"> which are expected of pupils.</w:t>
            </w:r>
          </w:p>
        </w:tc>
      </w:tr>
      <w:tr w:rsidR="004B4829" w:rsidRPr="002213AF" w14:paraId="4D4EE782" w14:textId="77777777" w:rsidTr="00C0181B">
        <w:trPr>
          <w:trHeight w:val="280"/>
        </w:trPr>
        <w:tc>
          <w:tcPr>
            <w:tcW w:w="567" w:type="dxa"/>
            <w:shd w:val="clear" w:color="auto" w:fill="99CCFF"/>
            <w:vAlign w:val="center"/>
          </w:tcPr>
          <w:p w14:paraId="18724EFE" w14:textId="77777777" w:rsidR="004B4829" w:rsidRPr="002213AF" w:rsidRDefault="004B4829" w:rsidP="000570A3">
            <w:pPr>
              <w:pStyle w:val="TableParagraph"/>
              <w:spacing w:before="10" w:after="10"/>
              <w:ind w:left="0" w:right="40"/>
              <w:jc w:val="center"/>
              <w:rPr>
                <w:rFonts w:asciiTheme="minorHAnsi" w:hAnsiTheme="minorHAnsi" w:cs="Times New Roman"/>
                <w:b/>
              </w:rPr>
            </w:pPr>
            <w:r w:rsidRPr="002213AF">
              <w:rPr>
                <w:rFonts w:asciiTheme="minorHAnsi" w:hAnsiTheme="minorHAnsi" w:cs="Times New Roman"/>
                <w:b/>
                <w:w w:val="99"/>
              </w:rPr>
              <w:t>2</w:t>
            </w:r>
          </w:p>
        </w:tc>
        <w:tc>
          <w:tcPr>
            <w:tcW w:w="8997" w:type="dxa"/>
            <w:shd w:val="clear" w:color="auto" w:fill="99CCFF"/>
            <w:vAlign w:val="center"/>
          </w:tcPr>
          <w:p w14:paraId="744D1C98" w14:textId="77777777" w:rsidR="004B4829" w:rsidRPr="002213AF" w:rsidRDefault="004B4829" w:rsidP="000570A3">
            <w:pPr>
              <w:pStyle w:val="TableParagraph"/>
              <w:spacing w:before="10" w:after="10"/>
              <w:rPr>
                <w:rFonts w:asciiTheme="minorHAnsi" w:hAnsiTheme="minorHAnsi" w:cs="Times New Roman"/>
                <w:b/>
              </w:rPr>
            </w:pPr>
            <w:r w:rsidRPr="002213AF">
              <w:rPr>
                <w:rFonts w:asciiTheme="minorHAnsi" w:hAnsiTheme="minorHAnsi" w:cs="Times New Roman"/>
                <w:b/>
              </w:rPr>
              <w:t>Promote good progress and outcomes by pupils</w:t>
            </w:r>
          </w:p>
        </w:tc>
      </w:tr>
      <w:tr w:rsidR="004B4829" w:rsidRPr="002213AF" w14:paraId="2C828C79" w14:textId="77777777" w:rsidTr="00C0181B">
        <w:trPr>
          <w:trHeight w:val="280"/>
        </w:trPr>
        <w:tc>
          <w:tcPr>
            <w:tcW w:w="567" w:type="dxa"/>
            <w:vAlign w:val="center"/>
          </w:tcPr>
          <w:p w14:paraId="67143C78"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2.1</w:t>
            </w:r>
          </w:p>
        </w:tc>
        <w:tc>
          <w:tcPr>
            <w:tcW w:w="8997" w:type="dxa"/>
            <w:vAlign w:val="center"/>
          </w:tcPr>
          <w:p w14:paraId="0E60A40F" w14:textId="13C4A4BF"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B</w:t>
            </w:r>
            <w:r w:rsidR="004B4829" w:rsidRPr="002213AF">
              <w:rPr>
                <w:rFonts w:asciiTheme="minorHAnsi" w:hAnsiTheme="minorHAnsi" w:cs="Times New Roman"/>
              </w:rPr>
              <w:t>e accountable for pupils’ attainment, progress and outcomes.</w:t>
            </w:r>
          </w:p>
        </w:tc>
      </w:tr>
      <w:tr w:rsidR="004B4829" w:rsidRPr="002213AF" w14:paraId="7389353B" w14:textId="77777777" w:rsidTr="00C0181B">
        <w:trPr>
          <w:trHeight w:val="280"/>
        </w:trPr>
        <w:tc>
          <w:tcPr>
            <w:tcW w:w="567" w:type="dxa"/>
            <w:vAlign w:val="center"/>
          </w:tcPr>
          <w:p w14:paraId="2753BA34"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2.2</w:t>
            </w:r>
          </w:p>
        </w:tc>
        <w:tc>
          <w:tcPr>
            <w:tcW w:w="8997" w:type="dxa"/>
            <w:vAlign w:val="center"/>
          </w:tcPr>
          <w:p w14:paraId="521B11DD" w14:textId="28966C50"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P</w:t>
            </w:r>
            <w:r w:rsidR="004B4829" w:rsidRPr="002213AF">
              <w:rPr>
                <w:rFonts w:asciiTheme="minorHAnsi" w:hAnsiTheme="minorHAnsi" w:cs="Times New Roman"/>
              </w:rPr>
              <w:t>lan teaching to build on pupils' capabilities and prior knowledge.</w:t>
            </w:r>
          </w:p>
        </w:tc>
      </w:tr>
      <w:tr w:rsidR="004B4829" w:rsidRPr="002213AF" w14:paraId="1B5630C5" w14:textId="77777777" w:rsidTr="00C0181B">
        <w:trPr>
          <w:trHeight w:val="280"/>
        </w:trPr>
        <w:tc>
          <w:tcPr>
            <w:tcW w:w="567" w:type="dxa"/>
            <w:vAlign w:val="center"/>
          </w:tcPr>
          <w:p w14:paraId="71CC127D"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2.3</w:t>
            </w:r>
          </w:p>
        </w:tc>
        <w:tc>
          <w:tcPr>
            <w:tcW w:w="8997" w:type="dxa"/>
            <w:vAlign w:val="center"/>
          </w:tcPr>
          <w:p w14:paraId="3CEE4191" w14:textId="22517F48"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G</w:t>
            </w:r>
            <w:r w:rsidR="004B4829" w:rsidRPr="002213AF">
              <w:rPr>
                <w:rFonts w:asciiTheme="minorHAnsi" w:hAnsiTheme="minorHAnsi" w:cs="Times New Roman"/>
              </w:rPr>
              <w:t>uide pupils to reflect on the progress they have made and their emerging needs.</w:t>
            </w:r>
          </w:p>
        </w:tc>
      </w:tr>
      <w:tr w:rsidR="004B4829" w:rsidRPr="002213AF" w14:paraId="145C3127" w14:textId="77777777" w:rsidTr="00C0181B">
        <w:trPr>
          <w:trHeight w:val="280"/>
        </w:trPr>
        <w:tc>
          <w:tcPr>
            <w:tcW w:w="567" w:type="dxa"/>
            <w:vAlign w:val="center"/>
          </w:tcPr>
          <w:p w14:paraId="5499A7EB"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2.4</w:t>
            </w:r>
          </w:p>
        </w:tc>
        <w:tc>
          <w:tcPr>
            <w:tcW w:w="8997" w:type="dxa"/>
            <w:vAlign w:val="center"/>
          </w:tcPr>
          <w:p w14:paraId="25CBBE9C" w14:textId="51174930"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D</w:t>
            </w:r>
            <w:r w:rsidR="004B4829" w:rsidRPr="002213AF">
              <w:rPr>
                <w:rFonts w:asciiTheme="minorHAnsi" w:hAnsiTheme="minorHAnsi" w:cs="Times New Roman"/>
              </w:rPr>
              <w:t>emonstrate knowledge and understanding of how pupils learn and how this impacts on teaching.</w:t>
            </w:r>
          </w:p>
        </w:tc>
      </w:tr>
      <w:tr w:rsidR="004B4829" w:rsidRPr="002213AF" w14:paraId="7A3D9C97" w14:textId="77777777" w:rsidTr="00C0181B">
        <w:trPr>
          <w:trHeight w:val="280"/>
        </w:trPr>
        <w:tc>
          <w:tcPr>
            <w:tcW w:w="567" w:type="dxa"/>
            <w:vAlign w:val="center"/>
          </w:tcPr>
          <w:p w14:paraId="2FD66DC6"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2.5</w:t>
            </w:r>
          </w:p>
        </w:tc>
        <w:tc>
          <w:tcPr>
            <w:tcW w:w="8997" w:type="dxa"/>
            <w:vAlign w:val="center"/>
          </w:tcPr>
          <w:p w14:paraId="503E1F25" w14:textId="420B98FA"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E</w:t>
            </w:r>
            <w:r w:rsidR="004B4829" w:rsidRPr="002213AF">
              <w:rPr>
                <w:rFonts w:asciiTheme="minorHAnsi" w:hAnsiTheme="minorHAnsi" w:cs="Times New Roman"/>
              </w:rPr>
              <w:t>ncourage pupils to take a responsible and conscientious attitude to their own work and study.</w:t>
            </w:r>
          </w:p>
        </w:tc>
      </w:tr>
      <w:tr w:rsidR="004B4829" w:rsidRPr="002213AF" w14:paraId="75B6A51D" w14:textId="77777777" w:rsidTr="00C0181B">
        <w:trPr>
          <w:trHeight w:val="280"/>
        </w:trPr>
        <w:tc>
          <w:tcPr>
            <w:tcW w:w="567" w:type="dxa"/>
            <w:shd w:val="clear" w:color="auto" w:fill="99CCFF"/>
            <w:vAlign w:val="center"/>
          </w:tcPr>
          <w:p w14:paraId="28AD3801" w14:textId="77777777" w:rsidR="004B4829" w:rsidRPr="002213AF" w:rsidRDefault="004B4829" w:rsidP="000570A3">
            <w:pPr>
              <w:pStyle w:val="TableParagraph"/>
              <w:spacing w:before="10" w:after="10"/>
              <w:ind w:left="0" w:right="40"/>
              <w:jc w:val="center"/>
              <w:rPr>
                <w:rFonts w:asciiTheme="minorHAnsi" w:hAnsiTheme="minorHAnsi" w:cs="Times New Roman"/>
                <w:b/>
              </w:rPr>
            </w:pPr>
            <w:r w:rsidRPr="002213AF">
              <w:rPr>
                <w:rFonts w:asciiTheme="minorHAnsi" w:hAnsiTheme="minorHAnsi" w:cs="Times New Roman"/>
                <w:b/>
                <w:w w:val="99"/>
              </w:rPr>
              <w:t>3</w:t>
            </w:r>
          </w:p>
        </w:tc>
        <w:tc>
          <w:tcPr>
            <w:tcW w:w="8997" w:type="dxa"/>
            <w:shd w:val="clear" w:color="auto" w:fill="99CCFF"/>
            <w:vAlign w:val="center"/>
          </w:tcPr>
          <w:p w14:paraId="184A4E9D" w14:textId="77777777" w:rsidR="004B4829" w:rsidRPr="002213AF" w:rsidRDefault="004B4829" w:rsidP="000570A3">
            <w:pPr>
              <w:pStyle w:val="TableParagraph"/>
              <w:spacing w:before="10" w:after="10"/>
              <w:rPr>
                <w:rFonts w:asciiTheme="minorHAnsi" w:hAnsiTheme="minorHAnsi" w:cs="Times New Roman"/>
                <w:b/>
              </w:rPr>
            </w:pPr>
            <w:r w:rsidRPr="002213AF">
              <w:rPr>
                <w:rFonts w:asciiTheme="minorHAnsi" w:hAnsiTheme="minorHAnsi" w:cs="Times New Roman"/>
                <w:b/>
              </w:rPr>
              <w:t>Demonstrate good subject and curriculum knowledge</w:t>
            </w:r>
          </w:p>
        </w:tc>
      </w:tr>
      <w:tr w:rsidR="004B4829" w:rsidRPr="002213AF" w14:paraId="0E9A6DDE" w14:textId="77777777" w:rsidTr="00C0181B">
        <w:trPr>
          <w:trHeight w:val="560"/>
        </w:trPr>
        <w:tc>
          <w:tcPr>
            <w:tcW w:w="567" w:type="dxa"/>
            <w:vAlign w:val="center"/>
          </w:tcPr>
          <w:p w14:paraId="7AE93FB2"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3.1</w:t>
            </w:r>
          </w:p>
        </w:tc>
        <w:tc>
          <w:tcPr>
            <w:tcW w:w="8997" w:type="dxa"/>
            <w:vAlign w:val="center"/>
          </w:tcPr>
          <w:p w14:paraId="613D7ABC" w14:textId="46D34ABD"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H</w:t>
            </w:r>
            <w:r w:rsidR="004B4829" w:rsidRPr="002213AF">
              <w:rPr>
                <w:rFonts w:asciiTheme="minorHAnsi" w:hAnsiTheme="minorHAnsi" w:cs="Times New Roman"/>
              </w:rPr>
              <w:t>ave a secure knowledge of the relevant subject(s) and curriculum areas, foster and maintain pupils’ interest in the subject, and address misunderstandings</w:t>
            </w:r>
          </w:p>
        </w:tc>
      </w:tr>
      <w:tr w:rsidR="004B4829" w:rsidRPr="002213AF" w14:paraId="39582716" w14:textId="77777777" w:rsidTr="00C0181B">
        <w:trPr>
          <w:trHeight w:val="560"/>
        </w:trPr>
        <w:tc>
          <w:tcPr>
            <w:tcW w:w="567" w:type="dxa"/>
            <w:vAlign w:val="center"/>
          </w:tcPr>
          <w:p w14:paraId="5575A2E2"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3.2</w:t>
            </w:r>
          </w:p>
        </w:tc>
        <w:tc>
          <w:tcPr>
            <w:tcW w:w="8997" w:type="dxa"/>
            <w:vAlign w:val="center"/>
          </w:tcPr>
          <w:p w14:paraId="1CF68BA6" w14:textId="5CBE09FE" w:rsidR="004B4829" w:rsidRPr="002213AF" w:rsidRDefault="001E135C" w:rsidP="000570A3">
            <w:pPr>
              <w:pStyle w:val="TableParagraph"/>
              <w:spacing w:before="10" w:after="10"/>
              <w:ind w:right="120"/>
              <w:rPr>
                <w:rFonts w:asciiTheme="minorHAnsi" w:hAnsiTheme="minorHAnsi" w:cs="Times New Roman"/>
              </w:rPr>
            </w:pPr>
            <w:r w:rsidRPr="002213AF">
              <w:rPr>
                <w:rFonts w:asciiTheme="minorHAnsi" w:hAnsiTheme="minorHAnsi" w:cs="Times New Roman"/>
              </w:rPr>
              <w:t>D</w:t>
            </w:r>
            <w:r w:rsidR="004B4829" w:rsidRPr="002213AF">
              <w:rPr>
                <w:rFonts w:asciiTheme="minorHAnsi" w:hAnsiTheme="minorHAnsi" w:cs="Times New Roman"/>
              </w:rPr>
              <w:t xml:space="preserve">emonstrate a critical understanding of developments in the subject </w:t>
            </w:r>
            <w:r w:rsidR="0040449D" w:rsidRPr="002213AF">
              <w:rPr>
                <w:rFonts w:asciiTheme="minorHAnsi" w:hAnsiTheme="minorHAnsi" w:cs="Times New Roman"/>
              </w:rPr>
              <w:t>and</w:t>
            </w:r>
            <w:r w:rsidR="004B4829" w:rsidRPr="002213AF">
              <w:rPr>
                <w:rFonts w:asciiTheme="minorHAnsi" w:hAnsiTheme="minorHAnsi" w:cs="Times New Roman"/>
              </w:rPr>
              <w:t xml:space="preserve"> curriculum areas, </w:t>
            </w:r>
            <w:r w:rsidR="003E5DBF" w:rsidRPr="002213AF">
              <w:rPr>
                <w:rFonts w:asciiTheme="minorHAnsi" w:hAnsiTheme="minorHAnsi" w:cs="Times New Roman"/>
              </w:rPr>
              <w:t>and</w:t>
            </w:r>
            <w:r w:rsidR="004B4829" w:rsidRPr="002213AF">
              <w:rPr>
                <w:rFonts w:asciiTheme="minorHAnsi" w:hAnsiTheme="minorHAnsi" w:cs="Times New Roman"/>
              </w:rPr>
              <w:t xml:space="preserve"> promote the value of scholarship.</w:t>
            </w:r>
          </w:p>
        </w:tc>
      </w:tr>
      <w:tr w:rsidR="004B4829" w:rsidRPr="002213AF" w14:paraId="1C32C075" w14:textId="77777777" w:rsidTr="00C0181B">
        <w:trPr>
          <w:trHeight w:val="560"/>
        </w:trPr>
        <w:tc>
          <w:tcPr>
            <w:tcW w:w="567" w:type="dxa"/>
            <w:vAlign w:val="center"/>
          </w:tcPr>
          <w:p w14:paraId="05E05149"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3.3</w:t>
            </w:r>
          </w:p>
        </w:tc>
        <w:tc>
          <w:tcPr>
            <w:tcW w:w="8997" w:type="dxa"/>
            <w:vAlign w:val="center"/>
          </w:tcPr>
          <w:p w14:paraId="099B0C47" w14:textId="27DD49C8"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D</w:t>
            </w:r>
            <w:r w:rsidR="004B4829" w:rsidRPr="002213AF">
              <w:rPr>
                <w:rFonts w:asciiTheme="minorHAnsi" w:hAnsiTheme="minorHAnsi" w:cs="Times New Roman"/>
              </w:rPr>
              <w:t>emonstrate an understanding of and take responsibility for promoting high standards of literacy, articulacy and the correct use of standard English, whatever the teacher’s specialist subject.</w:t>
            </w:r>
          </w:p>
        </w:tc>
      </w:tr>
      <w:tr w:rsidR="004B4829" w:rsidRPr="002213AF" w14:paraId="418EC7A3" w14:textId="77777777" w:rsidTr="00C0181B">
        <w:trPr>
          <w:trHeight w:val="280"/>
        </w:trPr>
        <w:tc>
          <w:tcPr>
            <w:tcW w:w="567" w:type="dxa"/>
            <w:vAlign w:val="center"/>
          </w:tcPr>
          <w:p w14:paraId="620E18FA"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3.4</w:t>
            </w:r>
          </w:p>
        </w:tc>
        <w:tc>
          <w:tcPr>
            <w:tcW w:w="8997" w:type="dxa"/>
            <w:vAlign w:val="center"/>
          </w:tcPr>
          <w:p w14:paraId="51E10BCE" w14:textId="7219B2E2"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I</w:t>
            </w:r>
            <w:r w:rsidR="004B4829" w:rsidRPr="002213AF">
              <w:rPr>
                <w:rFonts w:asciiTheme="minorHAnsi" w:hAnsiTheme="minorHAnsi" w:cs="Times New Roman"/>
              </w:rPr>
              <w:t>f teaching early reading, demonstrate a clear understanding of systematic synthetic phonics.</w:t>
            </w:r>
          </w:p>
        </w:tc>
      </w:tr>
      <w:tr w:rsidR="004B4829" w:rsidRPr="002213AF" w14:paraId="5B8BB52B" w14:textId="77777777" w:rsidTr="00C0181B">
        <w:trPr>
          <w:trHeight w:val="294"/>
        </w:trPr>
        <w:tc>
          <w:tcPr>
            <w:tcW w:w="567" w:type="dxa"/>
            <w:vAlign w:val="center"/>
          </w:tcPr>
          <w:p w14:paraId="1D8D7DFA"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3.5</w:t>
            </w:r>
          </w:p>
        </w:tc>
        <w:tc>
          <w:tcPr>
            <w:tcW w:w="8997" w:type="dxa"/>
            <w:vAlign w:val="center"/>
          </w:tcPr>
          <w:p w14:paraId="5826976A" w14:textId="4A1A8792"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I</w:t>
            </w:r>
            <w:r w:rsidR="004B4829" w:rsidRPr="002213AF">
              <w:rPr>
                <w:rFonts w:asciiTheme="minorHAnsi" w:hAnsiTheme="minorHAnsi" w:cs="Times New Roman"/>
              </w:rPr>
              <w:t>f teaching early mathematics, demonstrate a clear understanding of appropriate teaching strategies.</w:t>
            </w:r>
          </w:p>
        </w:tc>
      </w:tr>
      <w:tr w:rsidR="004B4829" w:rsidRPr="002213AF" w14:paraId="3924690A" w14:textId="77777777" w:rsidTr="00C0181B">
        <w:trPr>
          <w:trHeight w:val="280"/>
        </w:trPr>
        <w:tc>
          <w:tcPr>
            <w:tcW w:w="567" w:type="dxa"/>
            <w:shd w:val="clear" w:color="auto" w:fill="99CCFF"/>
            <w:vAlign w:val="center"/>
          </w:tcPr>
          <w:p w14:paraId="19B20F89" w14:textId="77777777" w:rsidR="004B4829" w:rsidRPr="002213AF" w:rsidRDefault="004B4829" w:rsidP="000570A3">
            <w:pPr>
              <w:pStyle w:val="TableParagraph"/>
              <w:spacing w:before="10" w:after="10"/>
              <w:ind w:left="0" w:right="40"/>
              <w:jc w:val="center"/>
              <w:rPr>
                <w:rFonts w:asciiTheme="minorHAnsi" w:hAnsiTheme="minorHAnsi" w:cs="Times New Roman"/>
                <w:b/>
              </w:rPr>
            </w:pPr>
            <w:r w:rsidRPr="002213AF">
              <w:rPr>
                <w:rFonts w:asciiTheme="minorHAnsi" w:hAnsiTheme="minorHAnsi" w:cs="Times New Roman"/>
                <w:b/>
                <w:w w:val="99"/>
              </w:rPr>
              <w:t>4</w:t>
            </w:r>
          </w:p>
        </w:tc>
        <w:tc>
          <w:tcPr>
            <w:tcW w:w="8997" w:type="dxa"/>
            <w:shd w:val="clear" w:color="auto" w:fill="99CCFF"/>
            <w:vAlign w:val="center"/>
          </w:tcPr>
          <w:p w14:paraId="5F0AB73C" w14:textId="77777777" w:rsidR="004B4829" w:rsidRPr="002213AF" w:rsidRDefault="004B4829" w:rsidP="000570A3">
            <w:pPr>
              <w:pStyle w:val="TableParagraph"/>
              <w:spacing w:before="10" w:after="10"/>
              <w:rPr>
                <w:rFonts w:asciiTheme="minorHAnsi" w:hAnsiTheme="minorHAnsi" w:cs="Times New Roman"/>
                <w:b/>
              </w:rPr>
            </w:pPr>
            <w:r w:rsidRPr="002213AF">
              <w:rPr>
                <w:rFonts w:asciiTheme="minorHAnsi" w:hAnsiTheme="minorHAnsi" w:cs="Times New Roman"/>
                <w:b/>
              </w:rPr>
              <w:t xml:space="preserve">Plan and teach </w:t>
            </w:r>
            <w:proofErr w:type="spellStart"/>
            <w:r w:rsidRPr="002213AF">
              <w:rPr>
                <w:rFonts w:asciiTheme="minorHAnsi" w:hAnsiTheme="minorHAnsi" w:cs="Times New Roman"/>
                <w:b/>
              </w:rPr>
              <w:t>well structured</w:t>
            </w:r>
            <w:proofErr w:type="spellEnd"/>
            <w:r w:rsidRPr="002213AF">
              <w:rPr>
                <w:rFonts w:asciiTheme="minorHAnsi" w:hAnsiTheme="minorHAnsi" w:cs="Times New Roman"/>
                <w:b/>
              </w:rPr>
              <w:t xml:space="preserve"> lessons</w:t>
            </w:r>
          </w:p>
        </w:tc>
      </w:tr>
      <w:tr w:rsidR="004B4829" w:rsidRPr="002213AF" w14:paraId="6EECDD69" w14:textId="77777777" w:rsidTr="00C0181B">
        <w:trPr>
          <w:trHeight w:val="280"/>
        </w:trPr>
        <w:tc>
          <w:tcPr>
            <w:tcW w:w="567" w:type="dxa"/>
            <w:vAlign w:val="center"/>
          </w:tcPr>
          <w:p w14:paraId="44DE8238"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4.1</w:t>
            </w:r>
          </w:p>
        </w:tc>
        <w:tc>
          <w:tcPr>
            <w:tcW w:w="8997" w:type="dxa"/>
            <w:vAlign w:val="center"/>
          </w:tcPr>
          <w:p w14:paraId="2736732A" w14:textId="19F5D0C9"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I</w:t>
            </w:r>
            <w:r w:rsidR="004B4829" w:rsidRPr="002213AF">
              <w:rPr>
                <w:rFonts w:asciiTheme="minorHAnsi" w:hAnsiTheme="minorHAnsi" w:cs="Times New Roman"/>
              </w:rPr>
              <w:t>mpart knowledge and develop understanding through effective use of lesson time.</w:t>
            </w:r>
          </w:p>
        </w:tc>
      </w:tr>
      <w:tr w:rsidR="004B4829" w:rsidRPr="002213AF" w14:paraId="5774B816" w14:textId="77777777" w:rsidTr="00C0181B">
        <w:trPr>
          <w:trHeight w:val="280"/>
        </w:trPr>
        <w:tc>
          <w:tcPr>
            <w:tcW w:w="567" w:type="dxa"/>
            <w:vAlign w:val="center"/>
          </w:tcPr>
          <w:p w14:paraId="0FF6E61B"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4.2</w:t>
            </w:r>
          </w:p>
        </w:tc>
        <w:tc>
          <w:tcPr>
            <w:tcW w:w="8997" w:type="dxa"/>
            <w:vAlign w:val="center"/>
          </w:tcPr>
          <w:p w14:paraId="0DE64F16" w14:textId="64B78DC9"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P</w:t>
            </w:r>
            <w:r w:rsidR="004B4829" w:rsidRPr="002213AF">
              <w:rPr>
                <w:rFonts w:asciiTheme="minorHAnsi" w:hAnsiTheme="minorHAnsi" w:cs="Times New Roman"/>
              </w:rPr>
              <w:t>romote a love of learning and children’s intellectual curiosity.</w:t>
            </w:r>
          </w:p>
        </w:tc>
      </w:tr>
      <w:tr w:rsidR="004B4829" w:rsidRPr="002213AF" w14:paraId="6725F726" w14:textId="77777777" w:rsidTr="00C0181B">
        <w:trPr>
          <w:trHeight w:val="560"/>
        </w:trPr>
        <w:tc>
          <w:tcPr>
            <w:tcW w:w="567" w:type="dxa"/>
            <w:vAlign w:val="center"/>
          </w:tcPr>
          <w:p w14:paraId="33C70D91"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4.3</w:t>
            </w:r>
          </w:p>
        </w:tc>
        <w:tc>
          <w:tcPr>
            <w:tcW w:w="8997" w:type="dxa"/>
            <w:vAlign w:val="center"/>
          </w:tcPr>
          <w:p w14:paraId="76604AE4" w14:textId="60F25406"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S</w:t>
            </w:r>
            <w:r w:rsidR="004B4829" w:rsidRPr="002213AF">
              <w:rPr>
                <w:rFonts w:asciiTheme="minorHAnsi" w:hAnsiTheme="minorHAnsi" w:cs="Times New Roman"/>
              </w:rPr>
              <w:t xml:space="preserve">et homework and plan other out-of-class activities to consolidate </w:t>
            </w:r>
            <w:r w:rsidR="0040449D" w:rsidRPr="002213AF">
              <w:rPr>
                <w:rFonts w:asciiTheme="minorHAnsi" w:hAnsiTheme="minorHAnsi" w:cs="Times New Roman"/>
              </w:rPr>
              <w:t>and</w:t>
            </w:r>
            <w:r w:rsidR="004B4829" w:rsidRPr="002213AF">
              <w:rPr>
                <w:rFonts w:asciiTheme="minorHAnsi" w:hAnsiTheme="minorHAnsi" w:cs="Times New Roman"/>
              </w:rPr>
              <w:t xml:space="preserve"> extend the knowledge </w:t>
            </w:r>
            <w:r w:rsidR="003E5DBF" w:rsidRPr="002213AF">
              <w:rPr>
                <w:rFonts w:asciiTheme="minorHAnsi" w:hAnsiTheme="minorHAnsi" w:cs="Times New Roman"/>
              </w:rPr>
              <w:t>and</w:t>
            </w:r>
            <w:r w:rsidR="004B4829" w:rsidRPr="002213AF">
              <w:rPr>
                <w:rFonts w:asciiTheme="minorHAnsi" w:hAnsiTheme="minorHAnsi" w:cs="Times New Roman"/>
              </w:rPr>
              <w:t xml:space="preserve"> understanding pupils have acquired.</w:t>
            </w:r>
          </w:p>
        </w:tc>
      </w:tr>
      <w:tr w:rsidR="004B4829" w:rsidRPr="002213AF" w14:paraId="5CECAB70" w14:textId="77777777" w:rsidTr="00C0181B">
        <w:trPr>
          <w:trHeight w:val="280"/>
        </w:trPr>
        <w:tc>
          <w:tcPr>
            <w:tcW w:w="567" w:type="dxa"/>
            <w:vAlign w:val="center"/>
          </w:tcPr>
          <w:p w14:paraId="3687636B"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4.4</w:t>
            </w:r>
          </w:p>
        </w:tc>
        <w:tc>
          <w:tcPr>
            <w:tcW w:w="8997" w:type="dxa"/>
            <w:vAlign w:val="center"/>
          </w:tcPr>
          <w:p w14:paraId="02FDC7F5" w14:textId="3F5FFED0"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R</w:t>
            </w:r>
            <w:r w:rsidR="004B4829" w:rsidRPr="002213AF">
              <w:rPr>
                <w:rFonts w:asciiTheme="minorHAnsi" w:hAnsiTheme="minorHAnsi" w:cs="Times New Roman"/>
              </w:rPr>
              <w:t>eflect systematically on the effectiveness of lessons and approaches to teaching.</w:t>
            </w:r>
          </w:p>
        </w:tc>
      </w:tr>
      <w:tr w:rsidR="004B4829" w:rsidRPr="002213AF" w14:paraId="36765C48" w14:textId="77777777" w:rsidTr="00C0181B">
        <w:trPr>
          <w:trHeight w:val="366"/>
        </w:trPr>
        <w:tc>
          <w:tcPr>
            <w:tcW w:w="567" w:type="dxa"/>
            <w:vAlign w:val="center"/>
          </w:tcPr>
          <w:p w14:paraId="7E79D2AF"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4.5</w:t>
            </w:r>
          </w:p>
        </w:tc>
        <w:tc>
          <w:tcPr>
            <w:tcW w:w="8997" w:type="dxa"/>
            <w:vAlign w:val="center"/>
          </w:tcPr>
          <w:p w14:paraId="2294831B" w14:textId="2799AAA0" w:rsidR="004B4829" w:rsidRPr="002213AF" w:rsidRDefault="001E135C" w:rsidP="000570A3">
            <w:pPr>
              <w:pStyle w:val="TableParagraph"/>
              <w:spacing w:before="10" w:after="10"/>
              <w:ind w:right="120"/>
              <w:rPr>
                <w:rFonts w:asciiTheme="minorHAnsi" w:hAnsiTheme="minorHAnsi" w:cs="Times New Roman"/>
              </w:rPr>
            </w:pPr>
            <w:r w:rsidRPr="002213AF">
              <w:rPr>
                <w:rFonts w:asciiTheme="minorHAnsi" w:hAnsiTheme="minorHAnsi" w:cs="Times New Roman"/>
              </w:rPr>
              <w:t>C</w:t>
            </w:r>
            <w:r w:rsidR="004B4829" w:rsidRPr="002213AF">
              <w:rPr>
                <w:rFonts w:asciiTheme="minorHAnsi" w:hAnsiTheme="minorHAnsi" w:cs="Times New Roman"/>
              </w:rPr>
              <w:t>ontribute to the design and provision of an engaging curriculum within the relevant subject area(s).</w:t>
            </w:r>
          </w:p>
        </w:tc>
      </w:tr>
      <w:tr w:rsidR="004B4829" w:rsidRPr="002213AF" w14:paraId="6BEA0352" w14:textId="77777777" w:rsidTr="00C0181B">
        <w:trPr>
          <w:trHeight w:val="280"/>
        </w:trPr>
        <w:tc>
          <w:tcPr>
            <w:tcW w:w="567" w:type="dxa"/>
            <w:shd w:val="clear" w:color="auto" w:fill="99CCFF"/>
            <w:vAlign w:val="center"/>
          </w:tcPr>
          <w:p w14:paraId="75BEF5D8" w14:textId="03E6873A" w:rsidR="004B4829" w:rsidRPr="002213AF" w:rsidRDefault="00E564CB" w:rsidP="000570A3">
            <w:pPr>
              <w:pStyle w:val="TableParagraph"/>
              <w:spacing w:before="10" w:after="10"/>
              <w:ind w:left="0" w:right="40"/>
              <w:jc w:val="center"/>
              <w:rPr>
                <w:rFonts w:asciiTheme="minorHAnsi" w:hAnsiTheme="minorHAnsi" w:cs="Times New Roman"/>
                <w:b/>
              </w:rPr>
            </w:pPr>
            <w:r w:rsidRPr="002213AF">
              <w:rPr>
                <w:rFonts w:asciiTheme="minorHAnsi" w:hAnsiTheme="minorHAnsi"/>
              </w:rPr>
              <w:br w:type="page"/>
            </w:r>
            <w:r w:rsidR="004B4829" w:rsidRPr="002213AF">
              <w:rPr>
                <w:rFonts w:asciiTheme="minorHAnsi" w:hAnsiTheme="minorHAnsi" w:cs="Times New Roman"/>
                <w:b/>
                <w:w w:val="99"/>
              </w:rPr>
              <w:t>5</w:t>
            </w:r>
          </w:p>
        </w:tc>
        <w:tc>
          <w:tcPr>
            <w:tcW w:w="8997" w:type="dxa"/>
            <w:shd w:val="clear" w:color="auto" w:fill="99CCFF"/>
            <w:vAlign w:val="center"/>
          </w:tcPr>
          <w:p w14:paraId="39EA4872" w14:textId="77777777" w:rsidR="004B4829" w:rsidRPr="002213AF" w:rsidRDefault="004B4829" w:rsidP="000570A3">
            <w:pPr>
              <w:pStyle w:val="TableParagraph"/>
              <w:spacing w:before="10" w:after="10"/>
              <w:rPr>
                <w:rFonts w:asciiTheme="minorHAnsi" w:hAnsiTheme="minorHAnsi" w:cs="Times New Roman"/>
                <w:b/>
              </w:rPr>
            </w:pPr>
            <w:r w:rsidRPr="002213AF">
              <w:rPr>
                <w:rFonts w:asciiTheme="minorHAnsi" w:hAnsiTheme="minorHAnsi" w:cs="Times New Roman"/>
                <w:b/>
              </w:rPr>
              <w:t>Adapt teaching to respond to the strengths and needs of all pupils</w:t>
            </w:r>
          </w:p>
        </w:tc>
      </w:tr>
      <w:tr w:rsidR="004B4829" w:rsidRPr="002213AF" w14:paraId="1D3221F0" w14:textId="77777777" w:rsidTr="00C0181B">
        <w:trPr>
          <w:trHeight w:val="560"/>
        </w:trPr>
        <w:tc>
          <w:tcPr>
            <w:tcW w:w="567" w:type="dxa"/>
            <w:vAlign w:val="center"/>
          </w:tcPr>
          <w:p w14:paraId="0B8E4CB0"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5.1</w:t>
            </w:r>
          </w:p>
        </w:tc>
        <w:tc>
          <w:tcPr>
            <w:tcW w:w="8997" w:type="dxa"/>
            <w:vAlign w:val="center"/>
          </w:tcPr>
          <w:p w14:paraId="6D20C4FD" w14:textId="7DA1407E" w:rsidR="004B4829" w:rsidRPr="002213AF" w:rsidRDefault="001E135C" w:rsidP="000570A3">
            <w:pPr>
              <w:pStyle w:val="TableParagraph"/>
              <w:spacing w:before="10" w:after="10"/>
              <w:ind w:right="120"/>
              <w:rPr>
                <w:rFonts w:asciiTheme="minorHAnsi" w:hAnsiTheme="minorHAnsi" w:cs="Times New Roman"/>
              </w:rPr>
            </w:pPr>
            <w:r w:rsidRPr="002213AF">
              <w:rPr>
                <w:rFonts w:asciiTheme="minorHAnsi" w:hAnsiTheme="minorHAnsi" w:cs="Times New Roman"/>
              </w:rPr>
              <w:t>K</w:t>
            </w:r>
            <w:r w:rsidR="004B4829" w:rsidRPr="002213AF">
              <w:rPr>
                <w:rFonts w:asciiTheme="minorHAnsi" w:hAnsiTheme="minorHAnsi" w:cs="Times New Roman"/>
              </w:rPr>
              <w:t xml:space="preserve">now when </w:t>
            </w:r>
            <w:r w:rsidR="003E5DBF" w:rsidRPr="002213AF">
              <w:rPr>
                <w:rFonts w:asciiTheme="minorHAnsi" w:hAnsiTheme="minorHAnsi" w:cs="Times New Roman"/>
              </w:rPr>
              <w:t>and</w:t>
            </w:r>
            <w:r w:rsidR="004B4829" w:rsidRPr="002213AF">
              <w:rPr>
                <w:rFonts w:asciiTheme="minorHAnsi" w:hAnsiTheme="minorHAnsi" w:cs="Times New Roman"/>
              </w:rPr>
              <w:t xml:space="preserve"> how to differentiate appropriately, using approaches which enable pupils to be taught effectively.</w:t>
            </w:r>
          </w:p>
        </w:tc>
      </w:tr>
      <w:tr w:rsidR="004B4829" w:rsidRPr="002213AF" w14:paraId="4256484A" w14:textId="77777777" w:rsidTr="00C0181B">
        <w:trPr>
          <w:trHeight w:val="560"/>
        </w:trPr>
        <w:tc>
          <w:tcPr>
            <w:tcW w:w="567" w:type="dxa"/>
            <w:vAlign w:val="center"/>
          </w:tcPr>
          <w:p w14:paraId="274CA9C3"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5.2</w:t>
            </w:r>
          </w:p>
        </w:tc>
        <w:tc>
          <w:tcPr>
            <w:tcW w:w="8997" w:type="dxa"/>
            <w:vAlign w:val="center"/>
          </w:tcPr>
          <w:p w14:paraId="431972CF" w14:textId="1E7EA2CC" w:rsidR="004B4829" w:rsidRPr="002213AF" w:rsidRDefault="001E135C" w:rsidP="000570A3">
            <w:pPr>
              <w:pStyle w:val="TableParagraph"/>
              <w:spacing w:before="10" w:after="10"/>
              <w:ind w:right="120"/>
              <w:rPr>
                <w:rFonts w:asciiTheme="minorHAnsi" w:hAnsiTheme="minorHAnsi" w:cs="Times New Roman"/>
              </w:rPr>
            </w:pPr>
            <w:r w:rsidRPr="002213AF">
              <w:rPr>
                <w:rFonts w:asciiTheme="minorHAnsi" w:hAnsiTheme="minorHAnsi" w:cs="Times New Roman"/>
              </w:rPr>
              <w:t>H</w:t>
            </w:r>
            <w:r w:rsidR="004B4829" w:rsidRPr="002213AF">
              <w:rPr>
                <w:rFonts w:asciiTheme="minorHAnsi" w:hAnsiTheme="minorHAnsi" w:cs="Times New Roman"/>
              </w:rPr>
              <w:t xml:space="preserve">ave a secure understanding of how a range of factors can inhibit pupils’ ability to learn, </w:t>
            </w:r>
            <w:r w:rsidR="003E5DBF" w:rsidRPr="002213AF">
              <w:rPr>
                <w:rFonts w:asciiTheme="minorHAnsi" w:hAnsiTheme="minorHAnsi" w:cs="Times New Roman"/>
              </w:rPr>
              <w:t>and</w:t>
            </w:r>
            <w:r w:rsidR="004B4829" w:rsidRPr="002213AF">
              <w:rPr>
                <w:rFonts w:asciiTheme="minorHAnsi" w:hAnsiTheme="minorHAnsi" w:cs="Times New Roman"/>
              </w:rPr>
              <w:t xml:space="preserve"> how best to overcome these.</w:t>
            </w:r>
          </w:p>
        </w:tc>
      </w:tr>
      <w:tr w:rsidR="004B4829" w:rsidRPr="002213AF" w14:paraId="152F56C6" w14:textId="77777777" w:rsidTr="00C0181B">
        <w:trPr>
          <w:trHeight w:val="560"/>
        </w:trPr>
        <w:tc>
          <w:tcPr>
            <w:tcW w:w="567" w:type="dxa"/>
            <w:vAlign w:val="center"/>
          </w:tcPr>
          <w:p w14:paraId="0320179A"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5.3</w:t>
            </w:r>
          </w:p>
        </w:tc>
        <w:tc>
          <w:tcPr>
            <w:tcW w:w="8997" w:type="dxa"/>
            <w:vAlign w:val="center"/>
          </w:tcPr>
          <w:p w14:paraId="013624D3" w14:textId="7A7EE4E2"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D</w:t>
            </w:r>
            <w:r w:rsidR="004B4829" w:rsidRPr="002213AF">
              <w:rPr>
                <w:rFonts w:asciiTheme="minorHAnsi" w:hAnsiTheme="minorHAnsi" w:cs="Times New Roman"/>
              </w:rPr>
              <w:t>emonstrate an awareness of the physical, social and intellectual development of children, and know how to adapt teaching to support pupils’ education at different stages of development.</w:t>
            </w:r>
          </w:p>
        </w:tc>
      </w:tr>
      <w:tr w:rsidR="004B4829" w:rsidRPr="002213AF" w14:paraId="12CE505C" w14:textId="77777777" w:rsidTr="00C0181B">
        <w:trPr>
          <w:trHeight w:val="820"/>
        </w:trPr>
        <w:tc>
          <w:tcPr>
            <w:tcW w:w="567" w:type="dxa"/>
            <w:vAlign w:val="center"/>
          </w:tcPr>
          <w:p w14:paraId="5420A32B"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5.4</w:t>
            </w:r>
          </w:p>
        </w:tc>
        <w:tc>
          <w:tcPr>
            <w:tcW w:w="8997" w:type="dxa"/>
            <w:vAlign w:val="center"/>
          </w:tcPr>
          <w:p w14:paraId="03208D03" w14:textId="0477BEE2" w:rsidR="004B4829" w:rsidRPr="002213AF" w:rsidRDefault="001E135C" w:rsidP="000570A3">
            <w:pPr>
              <w:pStyle w:val="TableParagraph"/>
              <w:spacing w:before="10" w:after="10"/>
              <w:ind w:right="120"/>
              <w:rPr>
                <w:rFonts w:asciiTheme="minorHAnsi" w:hAnsiTheme="minorHAnsi" w:cs="Times New Roman"/>
              </w:rPr>
            </w:pPr>
            <w:r w:rsidRPr="002213AF">
              <w:rPr>
                <w:rFonts w:asciiTheme="minorHAnsi" w:hAnsiTheme="minorHAnsi" w:cs="Times New Roman"/>
              </w:rPr>
              <w:t>H</w:t>
            </w:r>
            <w:r w:rsidR="004B4829" w:rsidRPr="002213AF">
              <w:rPr>
                <w:rFonts w:asciiTheme="minorHAnsi" w:hAnsiTheme="minorHAnsi" w:cs="Times New Roman"/>
              </w:rPr>
              <w:t>ave a clear understanding of the needs of all pupils, including those with SEN</w:t>
            </w:r>
            <w:r w:rsidR="0040449D" w:rsidRPr="002213AF">
              <w:rPr>
                <w:rFonts w:asciiTheme="minorHAnsi" w:hAnsiTheme="minorHAnsi" w:cs="Times New Roman"/>
              </w:rPr>
              <w:t>,</w:t>
            </w:r>
            <w:r w:rsidR="004B4829" w:rsidRPr="002213AF">
              <w:rPr>
                <w:rFonts w:asciiTheme="minorHAnsi" w:hAnsiTheme="minorHAnsi" w:cs="Times New Roman"/>
              </w:rPr>
              <w:t xml:space="preserve"> those of high ability</w:t>
            </w:r>
            <w:r w:rsidR="0040449D" w:rsidRPr="002213AF">
              <w:rPr>
                <w:rFonts w:asciiTheme="minorHAnsi" w:hAnsiTheme="minorHAnsi" w:cs="Times New Roman"/>
              </w:rPr>
              <w:t>,</w:t>
            </w:r>
            <w:r w:rsidR="004B4829" w:rsidRPr="002213AF">
              <w:rPr>
                <w:rFonts w:asciiTheme="minorHAnsi" w:hAnsiTheme="minorHAnsi" w:cs="Times New Roman"/>
              </w:rPr>
              <w:t xml:space="preserve"> those with English as an additional language</w:t>
            </w:r>
            <w:r w:rsidR="0040449D" w:rsidRPr="002213AF">
              <w:rPr>
                <w:rFonts w:asciiTheme="minorHAnsi" w:hAnsiTheme="minorHAnsi" w:cs="Times New Roman"/>
              </w:rPr>
              <w:t>,</w:t>
            </w:r>
            <w:r w:rsidR="004B4829" w:rsidRPr="002213AF">
              <w:rPr>
                <w:rFonts w:asciiTheme="minorHAnsi" w:hAnsiTheme="minorHAnsi" w:cs="Times New Roman"/>
              </w:rPr>
              <w:t xml:space="preserve"> those with disabilities</w:t>
            </w:r>
            <w:r w:rsidR="0040449D" w:rsidRPr="002213AF">
              <w:rPr>
                <w:rFonts w:asciiTheme="minorHAnsi" w:hAnsiTheme="minorHAnsi" w:cs="Times New Roman"/>
              </w:rPr>
              <w:t>,</w:t>
            </w:r>
            <w:r w:rsidR="004B4829" w:rsidRPr="002213AF">
              <w:rPr>
                <w:rFonts w:asciiTheme="minorHAnsi" w:hAnsiTheme="minorHAnsi" w:cs="Times New Roman"/>
              </w:rPr>
              <w:t xml:space="preserve"> </w:t>
            </w:r>
            <w:r w:rsidR="0040449D" w:rsidRPr="002213AF">
              <w:rPr>
                <w:rFonts w:asciiTheme="minorHAnsi" w:hAnsiTheme="minorHAnsi" w:cs="Times New Roman"/>
              </w:rPr>
              <w:t>and</w:t>
            </w:r>
            <w:r w:rsidR="004B4829" w:rsidRPr="002213AF">
              <w:rPr>
                <w:rFonts w:asciiTheme="minorHAnsi" w:hAnsiTheme="minorHAnsi" w:cs="Times New Roman"/>
              </w:rPr>
              <w:t xml:space="preserve"> be able to use </w:t>
            </w:r>
            <w:r w:rsidR="003E5DBF" w:rsidRPr="002213AF">
              <w:rPr>
                <w:rFonts w:asciiTheme="minorHAnsi" w:hAnsiTheme="minorHAnsi" w:cs="Times New Roman"/>
              </w:rPr>
              <w:t>and</w:t>
            </w:r>
            <w:r w:rsidR="004B4829" w:rsidRPr="002213AF">
              <w:rPr>
                <w:rFonts w:asciiTheme="minorHAnsi" w:hAnsiTheme="minorHAnsi" w:cs="Times New Roman"/>
              </w:rPr>
              <w:t xml:space="preserve"> evaluate distinctive teaching approaches to engage </w:t>
            </w:r>
            <w:r w:rsidR="0040449D" w:rsidRPr="002213AF">
              <w:rPr>
                <w:rFonts w:asciiTheme="minorHAnsi" w:hAnsiTheme="minorHAnsi" w:cs="Times New Roman"/>
              </w:rPr>
              <w:t>and</w:t>
            </w:r>
            <w:r w:rsidR="004B4829" w:rsidRPr="002213AF">
              <w:rPr>
                <w:rFonts w:asciiTheme="minorHAnsi" w:hAnsiTheme="minorHAnsi" w:cs="Times New Roman"/>
              </w:rPr>
              <w:t xml:space="preserve"> support them.</w:t>
            </w:r>
          </w:p>
        </w:tc>
      </w:tr>
    </w:tbl>
    <w:p w14:paraId="71711BF7" w14:textId="77777777" w:rsidR="002213AF" w:rsidRDefault="002213AF">
      <w:r>
        <w:br w:type="page"/>
      </w:r>
    </w:p>
    <w:tbl>
      <w:tblPr>
        <w:tblW w:w="953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8997"/>
      </w:tblGrid>
      <w:tr w:rsidR="004B4829" w:rsidRPr="002213AF" w14:paraId="65504091" w14:textId="77777777" w:rsidTr="00C0181B">
        <w:trPr>
          <w:trHeight w:val="280"/>
        </w:trPr>
        <w:tc>
          <w:tcPr>
            <w:tcW w:w="539" w:type="dxa"/>
            <w:shd w:val="clear" w:color="auto" w:fill="99CCFF"/>
            <w:vAlign w:val="center"/>
          </w:tcPr>
          <w:p w14:paraId="0FED899B" w14:textId="6885D60A" w:rsidR="004B4829" w:rsidRPr="002213AF" w:rsidRDefault="004B4829" w:rsidP="000570A3">
            <w:pPr>
              <w:pStyle w:val="TableParagraph"/>
              <w:spacing w:before="10" w:after="10"/>
              <w:ind w:left="0" w:right="40"/>
              <w:jc w:val="center"/>
              <w:rPr>
                <w:rFonts w:asciiTheme="minorHAnsi" w:hAnsiTheme="minorHAnsi" w:cs="Times New Roman"/>
                <w:b/>
              </w:rPr>
            </w:pPr>
            <w:r w:rsidRPr="002213AF">
              <w:rPr>
                <w:rFonts w:asciiTheme="minorHAnsi" w:hAnsiTheme="minorHAnsi" w:cs="Times New Roman"/>
                <w:b/>
                <w:w w:val="99"/>
              </w:rPr>
              <w:lastRenderedPageBreak/>
              <w:t>6</w:t>
            </w:r>
          </w:p>
        </w:tc>
        <w:tc>
          <w:tcPr>
            <w:tcW w:w="8997" w:type="dxa"/>
            <w:shd w:val="clear" w:color="auto" w:fill="99CCFF"/>
            <w:vAlign w:val="center"/>
          </w:tcPr>
          <w:p w14:paraId="26C4C1EC" w14:textId="77777777" w:rsidR="004B4829" w:rsidRPr="002213AF" w:rsidRDefault="004B4829" w:rsidP="000570A3">
            <w:pPr>
              <w:pStyle w:val="TableParagraph"/>
              <w:spacing w:before="10" w:after="10"/>
              <w:rPr>
                <w:rFonts w:asciiTheme="minorHAnsi" w:hAnsiTheme="minorHAnsi" w:cs="Times New Roman"/>
                <w:b/>
              </w:rPr>
            </w:pPr>
            <w:r w:rsidRPr="002213AF">
              <w:rPr>
                <w:rFonts w:asciiTheme="minorHAnsi" w:hAnsiTheme="minorHAnsi" w:cs="Times New Roman"/>
                <w:b/>
              </w:rPr>
              <w:t>Make accurate and productive use of assessment</w:t>
            </w:r>
          </w:p>
        </w:tc>
      </w:tr>
      <w:tr w:rsidR="004B4829" w:rsidRPr="002213AF" w14:paraId="3B631455" w14:textId="77777777" w:rsidTr="00C0181B">
        <w:trPr>
          <w:trHeight w:val="560"/>
        </w:trPr>
        <w:tc>
          <w:tcPr>
            <w:tcW w:w="539" w:type="dxa"/>
            <w:vAlign w:val="center"/>
          </w:tcPr>
          <w:p w14:paraId="52C9DF9A"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6.1</w:t>
            </w:r>
          </w:p>
        </w:tc>
        <w:tc>
          <w:tcPr>
            <w:tcW w:w="8997" w:type="dxa"/>
            <w:vAlign w:val="center"/>
          </w:tcPr>
          <w:p w14:paraId="25940A7D" w14:textId="2AD375C1"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K</w:t>
            </w:r>
            <w:r w:rsidR="004B4829" w:rsidRPr="002213AF">
              <w:rPr>
                <w:rFonts w:asciiTheme="minorHAnsi" w:hAnsiTheme="minorHAnsi" w:cs="Times New Roman"/>
              </w:rPr>
              <w:t>now and understand how to assess the relevant subject and curriculum areas, including statutory assessment requirements.</w:t>
            </w:r>
          </w:p>
        </w:tc>
      </w:tr>
      <w:tr w:rsidR="004B4829" w:rsidRPr="002213AF" w14:paraId="7EC72024" w14:textId="77777777" w:rsidTr="00C0181B">
        <w:trPr>
          <w:trHeight w:val="280"/>
        </w:trPr>
        <w:tc>
          <w:tcPr>
            <w:tcW w:w="539" w:type="dxa"/>
            <w:vAlign w:val="center"/>
          </w:tcPr>
          <w:p w14:paraId="73186D12"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6.2</w:t>
            </w:r>
          </w:p>
        </w:tc>
        <w:tc>
          <w:tcPr>
            <w:tcW w:w="8997" w:type="dxa"/>
            <w:vAlign w:val="center"/>
          </w:tcPr>
          <w:p w14:paraId="0B1D515D" w14:textId="31327C49"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M</w:t>
            </w:r>
            <w:r w:rsidR="004B4829" w:rsidRPr="002213AF">
              <w:rPr>
                <w:rFonts w:asciiTheme="minorHAnsi" w:hAnsiTheme="minorHAnsi" w:cs="Times New Roman"/>
              </w:rPr>
              <w:t>ake use of formative and summative assessment to secure pupils’ progress.</w:t>
            </w:r>
          </w:p>
        </w:tc>
      </w:tr>
      <w:tr w:rsidR="004B4829" w:rsidRPr="002213AF" w14:paraId="1B360FA4" w14:textId="77777777" w:rsidTr="00C0181B">
        <w:trPr>
          <w:trHeight w:val="280"/>
        </w:trPr>
        <w:tc>
          <w:tcPr>
            <w:tcW w:w="539" w:type="dxa"/>
            <w:vAlign w:val="center"/>
          </w:tcPr>
          <w:p w14:paraId="38291098"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6.3</w:t>
            </w:r>
          </w:p>
        </w:tc>
        <w:tc>
          <w:tcPr>
            <w:tcW w:w="8997" w:type="dxa"/>
            <w:vAlign w:val="center"/>
          </w:tcPr>
          <w:p w14:paraId="1A6E7974" w14:textId="621BB96C"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U</w:t>
            </w:r>
            <w:r w:rsidR="004B4829" w:rsidRPr="002213AF">
              <w:rPr>
                <w:rFonts w:asciiTheme="minorHAnsi" w:hAnsiTheme="minorHAnsi" w:cs="Times New Roman"/>
              </w:rPr>
              <w:t>se relevant data to monitor progress, set targets, and plan subsequent lessons.</w:t>
            </w:r>
          </w:p>
        </w:tc>
      </w:tr>
      <w:tr w:rsidR="004B4829" w:rsidRPr="002213AF" w14:paraId="1BB9DE46" w14:textId="77777777" w:rsidTr="00C0181B">
        <w:trPr>
          <w:trHeight w:val="560"/>
        </w:trPr>
        <w:tc>
          <w:tcPr>
            <w:tcW w:w="539" w:type="dxa"/>
            <w:vAlign w:val="center"/>
          </w:tcPr>
          <w:p w14:paraId="0402B869"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6.4</w:t>
            </w:r>
          </w:p>
        </w:tc>
        <w:tc>
          <w:tcPr>
            <w:tcW w:w="8997" w:type="dxa"/>
            <w:vAlign w:val="center"/>
          </w:tcPr>
          <w:p w14:paraId="77693F9A" w14:textId="1271AAC9"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G</w:t>
            </w:r>
            <w:r w:rsidR="004B4829" w:rsidRPr="002213AF">
              <w:rPr>
                <w:rFonts w:asciiTheme="minorHAnsi" w:hAnsiTheme="minorHAnsi" w:cs="Times New Roman"/>
              </w:rPr>
              <w:t xml:space="preserve">ive pupils regular feedback, both orally </w:t>
            </w:r>
            <w:r w:rsidR="0040449D" w:rsidRPr="002213AF">
              <w:rPr>
                <w:rFonts w:asciiTheme="minorHAnsi" w:hAnsiTheme="minorHAnsi" w:cs="Times New Roman"/>
              </w:rPr>
              <w:t>and</w:t>
            </w:r>
            <w:r w:rsidR="004B4829" w:rsidRPr="002213AF">
              <w:rPr>
                <w:rFonts w:asciiTheme="minorHAnsi" w:hAnsiTheme="minorHAnsi" w:cs="Times New Roman"/>
              </w:rPr>
              <w:t xml:space="preserve"> through accurate marking, </w:t>
            </w:r>
            <w:r w:rsidR="006E7F94" w:rsidRPr="002213AF">
              <w:rPr>
                <w:rFonts w:asciiTheme="minorHAnsi" w:hAnsiTheme="minorHAnsi" w:cs="Times New Roman"/>
              </w:rPr>
              <w:t>and</w:t>
            </w:r>
            <w:r w:rsidR="004B4829" w:rsidRPr="002213AF">
              <w:rPr>
                <w:rFonts w:asciiTheme="minorHAnsi" w:hAnsiTheme="minorHAnsi" w:cs="Times New Roman"/>
              </w:rPr>
              <w:t xml:space="preserve"> encourage pupils to respond to the feedback.</w:t>
            </w:r>
          </w:p>
        </w:tc>
      </w:tr>
      <w:tr w:rsidR="004B4829" w:rsidRPr="002213AF" w14:paraId="4D8525EA" w14:textId="77777777" w:rsidTr="00C0181B">
        <w:trPr>
          <w:trHeight w:val="280"/>
        </w:trPr>
        <w:tc>
          <w:tcPr>
            <w:tcW w:w="539" w:type="dxa"/>
            <w:shd w:val="clear" w:color="auto" w:fill="99CCFF"/>
            <w:vAlign w:val="center"/>
          </w:tcPr>
          <w:p w14:paraId="4490E97D" w14:textId="77777777" w:rsidR="004B4829" w:rsidRPr="002213AF" w:rsidRDefault="004B4829" w:rsidP="000570A3">
            <w:pPr>
              <w:pStyle w:val="TableParagraph"/>
              <w:spacing w:before="10" w:after="10"/>
              <w:ind w:left="0" w:right="40"/>
              <w:jc w:val="center"/>
              <w:rPr>
                <w:rFonts w:asciiTheme="minorHAnsi" w:hAnsiTheme="minorHAnsi" w:cs="Times New Roman"/>
                <w:b/>
              </w:rPr>
            </w:pPr>
            <w:r w:rsidRPr="002213AF">
              <w:rPr>
                <w:rFonts w:asciiTheme="minorHAnsi" w:hAnsiTheme="minorHAnsi" w:cs="Times New Roman"/>
                <w:b/>
                <w:w w:val="99"/>
              </w:rPr>
              <w:t>7</w:t>
            </w:r>
          </w:p>
        </w:tc>
        <w:tc>
          <w:tcPr>
            <w:tcW w:w="8997" w:type="dxa"/>
            <w:shd w:val="clear" w:color="auto" w:fill="99CCFF"/>
            <w:vAlign w:val="center"/>
          </w:tcPr>
          <w:p w14:paraId="065A33E2" w14:textId="77777777" w:rsidR="004B4829" w:rsidRPr="002213AF" w:rsidRDefault="004B4829" w:rsidP="000570A3">
            <w:pPr>
              <w:pStyle w:val="TableParagraph"/>
              <w:spacing w:before="10" w:after="10"/>
              <w:rPr>
                <w:rFonts w:asciiTheme="minorHAnsi" w:hAnsiTheme="minorHAnsi" w:cs="Times New Roman"/>
                <w:b/>
              </w:rPr>
            </w:pPr>
            <w:r w:rsidRPr="002213AF">
              <w:rPr>
                <w:rFonts w:asciiTheme="minorHAnsi" w:hAnsiTheme="minorHAnsi" w:cs="Times New Roman"/>
                <w:b/>
              </w:rPr>
              <w:t xml:space="preserve">Manage </w:t>
            </w:r>
            <w:proofErr w:type="spellStart"/>
            <w:r w:rsidRPr="002213AF">
              <w:rPr>
                <w:rFonts w:asciiTheme="minorHAnsi" w:hAnsiTheme="minorHAnsi" w:cs="Times New Roman"/>
                <w:b/>
              </w:rPr>
              <w:t>behaviour</w:t>
            </w:r>
            <w:proofErr w:type="spellEnd"/>
            <w:r w:rsidRPr="002213AF">
              <w:rPr>
                <w:rFonts w:asciiTheme="minorHAnsi" w:hAnsiTheme="minorHAnsi" w:cs="Times New Roman"/>
                <w:b/>
              </w:rPr>
              <w:t xml:space="preserve"> effectively to ensure a good and safe learning environment</w:t>
            </w:r>
          </w:p>
        </w:tc>
      </w:tr>
      <w:tr w:rsidR="004B4829" w:rsidRPr="002213AF" w14:paraId="52061A95" w14:textId="77777777" w:rsidTr="00C0181B">
        <w:trPr>
          <w:trHeight w:val="820"/>
        </w:trPr>
        <w:tc>
          <w:tcPr>
            <w:tcW w:w="539" w:type="dxa"/>
            <w:vAlign w:val="center"/>
          </w:tcPr>
          <w:p w14:paraId="080C606C"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7.1</w:t>
            </w:r>
          </w:p>
        </w:tc>
        <w:tc>
          <w:tcPr>
            <w:tcW w:w="8997" w:type="dxa"/>
            <w:vAlign w:val="center"/>
          </w:tcPr>
          <w:p w14:paraId="5DDBBD9D" w14:textId="5C56A191"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H</w:t>
            </w:r>
            <w:r w:rsidR="004B4829" w:rsidRPr="002213AF">
              <w:rPr>
                <w:rFonts w:asciiTheme="minorHAnsi" w:hAnsiTheme="minorHAnsi" w:cs="Times New Roman"/>
              </w:rPr>
              <w:t xml:space="preserve">ave clear rules and routines for </w:t>
            </w:r>
            <w:proofErr w:type="spellStart"/>
            <w:r w:rsidR="004B4829" w:rsidRPr="002213AF">
              <w:rPr>
                <w:rFonts w:asciiTheme="minorHAnsi" w:hAnsiTheme="minorHAnsi" w:cs="Times New Roman"/>
              </w:rPr>
              <w:t>behaviour</w:t>
            </w:r>
            <w:proofErr w:type="spellEnd"/>
            <w:r w:rsidR="004B4829" w:rsidRPr="002213AF">
              <w:rPr>
                <w:rFonts w:asciiTheme="minorHAnsi" w:hAnsiTheme="minorHAnsi" w:cs="Times New Roman"/>
              </w:rPr>
              <w:t xml:space="preserve"> in classrooms, and take responsibility for promoting good and courteous </w:t>
            </w:r>
            <w:proofErr w:type="spellStart"/>
            <w:r w:rsidR="004B4829" w:rsidRPr="002213AF">
              <w:rPr>
                <w:rFonts w:asciiTheme="minorHAnsi" w:hAnsiTheme="minorHAnsi" w:cs="Times New Roman"/>
              </w:rPr>
              <w:t>behaviour</w:t>
            </w:r>
            <w:proofErr w:type="spellEnd"/>
            <w:r w:rsidR="004B4829" w:rsidRPr="002213AF">
              <w:rPr>
                <w:rFonts w:asciiTheme="minorHAnsi" w:hAnsiTheme="minorHAnsi" w:cs="Times New Roman"/>
              </w:rPr>
              <w:t xml:space="preserve"> both in classrooms and around the school, in accordance with the school’s </w:t>
            </w:r>
            <w:proofErr w:type="spellStart"/>
            <w:r w:rsidR="004B4829" w:rsidRPr="002213AF">
              <w:rPr>
                <w:rFonts w:asciiTheme="minorHAnsi" w:hAnsiTheme="minorHAnsi" w:cs="Times New Roman"/>
              </w:rPr>
              <w:t>behaviour</w:t>
            </w:r>
            <w:proofErr w:type="spellEnd"/>
            <w:r w:rsidR="004B4829" w:rsidRPr="002213AF">
              <w:rPr>
                <w:rFonts w:asciiTheme="minorHAnsi" w:hAnsiTheme="minorHAnsi" w:cs="Times New Roman"/>
              </w:rPr>
              <w:t xml:space="preserve"> policy.</w:t>
            </w:r>
          </w:p>
        </w:tc>
      </w:tr>
      <w:tr w:rsidR="004B4829" w:rsidRPr="002213AF" w14:paraId="2B1C4A32" w14:textId="77777777" w:rsidTr="00C0181B">
        <w:trPr>
          <w:trHeight w:val="560"/>
        </w:trPr>
        <w:tc>
          <w:tcPr>
            <w:tcW w:w="539" w:type="dxa"/>
            <w:vAlign w:val="center"/>
          </w:tcPr>
          <w:p w14:paraId="4F36AB35"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7.2</w:t>
            </w:r>
          </w:p>
        </w:tc>
        <w:tc>
          <w:tcPr>
            <w:tcW w:w="8997" w:type="dxa"/>
            <w:vAlign w:val="center"/>
          </w:tcPr>
          <w:p w14:paraId="7F52EB5D" w14:textId="2C67482E"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H</w:t>
            </w:r>
            <w:r w:rsidR="004B4829" w:rsidRPr="002213AF">
              <w:rPr>
                <w:rFonts w:asciiTheme="minorHAnsi" w:hAnsiTheme="minorHAnsi" w:cs="Times New Roman"/>
              </w:rPr>
              <w:t xml:space="preserve">ave high expectations of </w:t>
            </w:r>
            <w:proofErr w:type="spellStart"/>
            <w:r w:rsidR="004B4829" w:rsidRPr="002213AF">
              <w:rPr>
                <w:rFonts w:asciiTheme="minorHAnsi" w:hAnsiTheme="minorHAnsi" w:cs="Times New Roman"/>
              </w:rPr>
              <w:t>behaviour</w:t>
            </w:r>
            <w:proofErr w:type="spellEnd"/>
            <w:r w:rsidR="004B4829" w:rsidRPr="002213AF">
              <w:rPr>
                <w:rFonts w:asciiTheme="minorHAnsi" w:hAnsiTheme="minorHAnsi" w:cs="Times New Roman"/>
              </w:rPr>
              <w:t>, and establish a framework for discipline with a range of strategies, using praise, sanctions and rewards consistently and fairly.</w:t>
            </w:r>
          </w:p>
        </w:tc>
      </w:tr>
      <w:tr w:rsidR="004B4829" w:rsidRPr="002213AF" w14:paraId="5D29CB9B" w14:textId="77777777" w:rsidTr="00C0181B">
        <w:trPr>
          <w:trHeight w:val="560"/>
        </w:trPr>
        <w:tc>
          <w:tcPr>
            <w:tcW w:w="539" w:type="dxa"/>
            <w:vAlign w:val="center"/>
          </w:tcPr>
          <w:p w14:paraId="775719EE"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7.3</w:t>
            </w:r>
          </w:p>
        </w:tc>
        <w:tc>
          <w:tcPr>
            <w:tcW w:w="8997" w:type="dxa"/>
            <w:vAlign w:val="center"/>
          </w:tcPr>
          <w:p w14:paraId="638AC162" w14:textId="309A07C0"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M</w:t>
            </w:r>
            <w:r w:rsidR="004B4829" w:rsidRPr="002213AF">
              <w:rPr>
                <w:rFonts w:asciiTheme="minorHAnsi" w:hAnsiTheme="minorHAnsi" w:cs="Times New Roman"/>
              </w:rPr>
              <w:t>anage classes effectively, using approaches which are appropriate to pupils’ needs in order to involve and motivate them.</w:t>
            </w:r>
          </w:p>
        </w:tc>
      </w:tr>
      <w:tr w:rsidR="004B4829" w:rsidRPr="002213AF" w14:paraId="11042862" w14:textId="77777777" w:rsidTr="00C0181B">
        <w:trPr>
          <w:trHeight w:val="344"/>
        </w:trPr>
        <w:tc>
          <w:tcPr>
            <w:tcW w:w="539" w:type="dxa"/>
            <w:vAlign w:val="center"/>
          </w:tcPr>
          <w:p w14:paraId="2774CE94"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7.4</w:t>
            </w:r>
          </w:p>
        </w:tc>
        <w:tc>
          <w:tcPr>
            <w:tcW w:w="8997" w:type="dxa"/>
            <w:vAlign w:val="center"/>
          </w:tcPr>
          <w:p w14:paraId="4725D25E" w14:textId="3D13F5C4"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M</w:t>
            </w:r>
            <w:r w:rsidR="004B4829" w:rsidRPr="002213AF">
              <w:rPr>
                <w:rFonts w:asciiTheme="minorHAnsi" w:hAnsiTheme="minorHAnsi" w:cs="Times New Roman"/>
              </w:rPr>
              <w:t>aintain good relationships with pupils, exercise appropriate authority, and act decisively when necessary.</w:t>
            </w:r>
          </w:p>
        </w:tc>
      </w:tr>
      <w:tr w:rsidR="004B4829" w:rsidRPr="002213AF" w14:paraId="190965E5" w14:textId="77777777" w:rsidTr="00C0181B">
        <w:trPr>
          <w:trHeight w:val="280"/>
        </w:trPr>
        <w:tc>
          <w:tcPr>
            <w:tcW w:w="539" w:type="dxa"/>
            <w:shd w:val="clear" w:color="auto" w:fill="99CCFF"/>
            <w:vAlign w:val="center"/>
          </w:tcPr>
          <w:p w14:paraId="678DEEF9" w14:textId="77777777" w:rsidR="004B4829" w:rsidRPr="002213AF" w:rsidRDefault="004B4829" w:rsidP="000570A3">
            <w:pPr>
              <w:pStyle w:val="TableParagraph"/>
              <w:spacing w:before="10" w:after="10"/>
              <w:ind w:left="0" w:right="40"/>
              <w:jc w:val="center"/>
              <w:rPr>
                <w:rFonts w:asciiTheme="minorHAnsi" w:hAnsiTheme="minorHAnsi" w:cs="Times New Roman"/>
                <w:b/>
              </w:rPr>
            </w:pPr>
            <w:r w:rsidRPr="002213AF">
              <w:rPr>
                <w:rFonts w:asciiTheme="minorHAnsi" w:hAnsiTheme="minorHAnsi" w:cs="Times New Roman"/>
                <w:b/>
                <w:w w:val="99"/>
              </w:rPr>
              <w:t>8</w:t>
            </w:r>
          </w:p>
        </w:tc>
        <w:tc>
          <w:tcPr>
            <w:tcW w:w="8997" w:type="dxa"/>
            <w:shd w:val="clear" w:color="auto" w:fill="99CCFF"/>
            <w:vAlign w:val="center"/>
          </w:tcPr>
          <w:p w14:paraId="4B15A936" w14:textId="77777777" w:rsidR="004B4829" w:rsidRPr="002213AF" w:rsidRDefault="004B4829" w:rsidP="000570A3">
            <w:pPr>
              <w:pStyle w:val="TableParagraph"/>
              <w:spacing w:before="10" w:after="10"/>
              <w:rPr>
                <w:rFonts w:asciiTheme="minorHAnsi" w:hAnsiTheme="minorHAnsi" w:cs="Times New Roman"/>
                <w:b/>
              </w:rPr>
            </w:pPr>
            <w:r w:rsidRPr="002213AF">
              <w:rPr>
                <w:rFonts w:asciiTheme="minorHAnsi" w:hAnsiTheme="minorHAnsi" w:cs="Times New Roman"/>
                <w:b/>
              </w:rPr>
              <w:t>Fulfil wider professional responsibilities</w:t>
            </w:r>
          </w:p>
        </w:tc>
      </w:tr>
      <w:tr w:rsidR="004B4829" w:rsidRPr="002213AF" w14:paraId="04BEDDA9" w14:textId="77777777" w:rsidTr="00C0181B">
        <w:trPr>
          <w:trHeight w:val="280"/>
        </w:trPr>
        <w:tc>
          <w:tcPr>
            <w:tcW w:w="539" w:type="dxa"/>
            <w:vAlign w:val="center"/>
          </w:tcPr>
          <w:p w14:paraId="1896BD8A"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8.1</w:t>
            </w:r>
          </w:p>
        </w:tc>
        <w:tc>
          <w:tcPr>
            <w:tcW w:w="8997" w:type="dxa"/>
            <w:vAlign w:val="center"/>
          </w:tcPr>
          <w:p w14:paraId="69F20536" w14:textId="37148470"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M</w:t>
            </w:r>
            <w:r w:rsidR="004B4829" w:rsidRPr="002213AF">
              <w:rPr>
                <w:rFonts w:asciiTheme="minorHAnsi" w:hAnsiTheme="minorHAnsi" w:cs="Times New Roman"/>
              </w:rPr>
              <w:t>ake a positive contribution to the wider life and ethos of the school.</w:t>
            </w:r>
          </w:p>
        </w:tc>
      </w:tr>
      <w:tr w:rsidR="004B4829" w:rsidRPr="002213AF" w14:paraId="6577297D" w14:textId="77777777" w:rsidTr="00C0181B">
        <w:trPr>
          <w:trHeight w:val="560"/>
        </w:trPr>
        <w:tc>
          <w:tcPr>
            <w:tcW w:w="539" w:type="dxa"/>
            <w:vAlign w:val="center"/>
          </w:tcPr>
          <w:p w14:paraId="294A453B"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8.2</w:t>
            </w:r>
          </w:p>
        </w:tc>
        <w:tc>
          <w:tcPr>
            <w:tcW w:w="8997" w:type="dxa"/>
            <w:vAlign w:val="center"/>
          </w:tcPr>
          <w:p w14:paraId="214EC20D" w14:textId="3216E3CD"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D</w:t>
            </w:r>
            <w:r w:rsidR="004B4829" w:rsidRPr="002213AF">
              <w:rPr>
                <w:rFonts w:asciiTheme="minorHAnsi" w:hAnsiTheme="minorHAnsi" w:cs="Times New Roman"/>
              </w:rPr>
              <w:t xml:space="preserve">evelop effective professional relationships with colleagues, knowing how </w:t>
            </w:r>
            <w:r w:rsidR="006E7F94" w:rsidRPr="002213AF">
              <w:rPr>
                <w:rFonts w:asciiTheme="minorHAnsi" w:hAnsiTheme="minorHAnsi" w:cs="Times New Roman"/>
              </w:rPr>
              <w:t>and</w:t>
            </w:r>
            <w:r w:rsidR="004B4829" w:rsidRPr="002213AF">
              <w:rPr>
                <w:rFonts w:asciiTheme="minorHAnsi" w:hAnsiTheme="minorHAnsi" w:cs="Times New Roman"/>
              </w:rPr>
              <w:t xml:space="preserve"> when to draw on advice </w:t>
            </w:r>
            <w:r w:rsidR="006E7F94" w:rsidRPr="002213AF">
              <w:rPr>
                <w:rFonts w:asciiTheme="minorHAnsi" w:hAnsiTheme="minorHAnsi" w:cs="Times New Roman"/>
              </w:rPr>
              <w:t>and</w:t>
            </w:r>
            <w:r w:rsidR="004B4829" w:rsidRPr="002213AF">
              <w:rPr>
                <w:rFonts w:asciiTheme="minorHAnsi" w:hAnsiTheme="minorHAnsi" w:cs="Times New Roman"/>
              </w:rPr>
              <w:t xml:space="preserve"> specialist support.</w:t>
            </w:r>
          </w:p>
        </w:tc>
      </w:tr>
      <w:tr w:rsidR="004B4829" w:rsidRPr="002213AF" w14:paraId="69A88DBD" w14:textId="77777777" w:rsidTr="00C0181B">
        <w:trPr>
          <w:trHeight w:val="280"/>
        </w:trPr>
        <w:tc>
          <w:tcPr>
            <w:tcW w:w="539" w:type="dxa"/>
            <w:vAlign w:val="center"/>
          </w:tcPr>
          <w:p w14:paraId="277F862A"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8.3</w:t>
            </w:r>
          </w:p>
        </w:tc>
        <w:tc>
          <w:tcPr>
            <w:tcW w:w="8997" w:type="dxa"/>
            <w:vAlign w:val="center"/>
          </w:tcPr>
          <w:p w14:paraId="624AC65B" w14:textId="0223AB8F" w:rsidR="004B4829" w:rsidRPr="002213AF" w:rsidRDefault="001E135C" w:rsidP="00C0181B">
            <w:pPr>
              <w:pStyle w:val="TableParagraph"/>
              <w:spacing w:before="10" w:after="10"/>
              <w:ind w:left="91"/>
              <w:rPr>
                <w:rFonts w:asciiTheme="minorHAnsi" w:hAnsiTheme="minorHAnsi" w:cs="Times New Roman"/>
              </w:rPr>
            </w:pPr>
            <w:r w:rsidRPr="002213AF">
              <w:rPr>
                <w:rFonts w:asciiTheme="minorHAnsi" w:hAnsiTheme="minorHAnsi" w:cs="Times New Roman"/>
              </w:rPr>
              <w:t>D</w:t>
            </w:r>
            <w:r w:rsidR="004B4829" w:rsidRPr="002213AF">
              <w:rPr>
                <w:rFonts w:asciiTheme="minorHAnsi" w:hAnsiTheme="minorHAnsi" w:cs="Times New Roman"/>
              </w:rPr>
              <w:t>eploy support staff effectively.</w:t>
            </w:r>
          </w:p>
        </w:tc>
      </w:tr>
      <w:tr w:rsidR="004B4829" w:rsidRPr="002213AF" w14:paraId="5B2AB061" w14:textId="77777777" w:rsidTr="00C0181B">
        <w:trPr>
          <w:trHeight w:val="560"/>
        </w:trPr>
        <w:tc>
          <w:tcPr>
            <w:tcW w:w="539" w:type="dxa"/>
            <w:vAlign w:val="center"/>
          </w:tcPr>
          <w:p w14:paraId="02526F18"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8.4</w:t>
            </w:r>
          </w:p>
        </w:tc>
        <w:tc>
          <w:tcPr>
            <w:tcW w:w="8997" w:type="dxa"/>
            <w:vAlign w:val="center"/>
          </w:tcPr>
          <w:p w14:paraId="2F7CA09F" w14:textId="5FA9BD88"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T</w:t>
            </w:r>
            <w:r w:rsidR="004B4829" w:rsidRPr="002213AF">
              <w:rPr>
                <w:rFonts w:asciiTheme="minorHAnsi" w:hAnsiTheme="minorHAnsi" w:cs="Times New Roman"/>
              </w:rPr>
              <w:t xml:space="preserve">ake responsibility for improving teaching through appropriate professional development, responding to advice </w:t>
            </w:r>
            <w:r w:rsidR="00791BB1" w:rsidRPr="002213AF">
              <w:rPr>
                <w:rFonts w:asciiTheme="minorHAnsi" w:hAnsiTheme="minorHAnsi" w:cs="Times New Roman"/>
              </w:rPr>
              <w:t>and</w:t>
            </w:r>
            <w:r w:rsidR="004B4829" w:rsidRPr="002213AF">
              <w:rPr>
                <w:rFonts w:asciiTheme="minorHAnsi" w:hAnsiTheme="minorHAnsi" w:cs="Times New Roman"/>
              </w:rPr>
              <w:t xml:space="preserve"> feedback from colleagues.</w:t>
            </w:r>
          </w:p>
        </w:tc>
      </w:tr>
      <w:tr w:rsidR="004B4829" w:rsidRPr="002213AF" w14:paraId="74C05CF6" w14:textId="77777777" w:rsidTr="00C0181B">
        <w:trPr>
          <w:trHeight w:val="280"/>
        </w:trPr>
        <w:tc>
          <w:tcPr>
            <w:tcW w:w="539" w:type="dxa"/>
            <w:vAlign w:val="center"/>
          </w:tcPr>
          <w:p w14:paraId="0FBD680F" w14:textId="77777777" w:rsidR="004B4829" w:rsidRPr="002213AF" w:rsidRDefault="004B4829" w:rsidP="000570A3">
            <w:pPr>
              <w:pStyle w:val="TableParagraph"/>
              <w:spacing w:before="10" w:after="10"/>
              <w:ind w:left="70" w:right="107"/>
              <w:jc w:val="center"/>
              <w:rPr>
                <w:rFonts w:asciiTheme="minorHAnsi" w:hAnsiTheme="minorHAnsi" w:cs="Times New Roman"/>
              </w:rPr>
            </w:pPr>
            <w:r w:rsidRPr="002213AF">
              <w:rPr>
                <w:rFonts w:asciiTheme="minorHAnsi" w:hAnsiTheme="minorHAnsi" w:cs="Times New Roman"/>
              </w:rPr>
              <w:t>8.5</w:t>
            </w:r>
          </w:p>
        </w:tc>
        <w:tc>
          <w:tcPr>
            <w:tcW w:w="8997" w:type="dxa"/>
            <w:vAlign w:val="center"/>
          </w:tcPr>
          <w:p w14:paraId="704DD3B9" w14:textId="2DCA55EF" w:rsidR="004B4829" w:rsidRPr="002213AF" w:rsidRDefault="001E135C" w:rsidP="000570A3">
            <w:pPr>
              <w:pStyle w:val="TableParagraph"/>
              <w:spacing w:before="10" w:after="10"/>
              <w:rPr>
                <w:rFonts w:asciiTheme="minorHAnsi" w:hAnsiTheme="minorHAnsi" w:cs="Times New Roman"/>
              </w:rPr>
            </w:pPr>
            <w:r w:rsidRPr="002213AF">
              <w:rPr>
                <w:rFonts w:asciiTheme="minorHAnsi" w:hAnsiTheme="minorHAnsi" w:cs="Times New Roman"/>
              </w:rPr>
              <w:t>C</w:t>
            </w:r>
            <w:r w:rsidR="004B4829" w:rsidRPr="002213AF">
              <w:rPr>
                <w:rFonts w:asciiTheme="minorHAnsi" w:hAnsiTheme="minorHAnsi" w:cs="Times New Roman"/>
              </w:rPr>
              <w:t>ommunicate effectively with parents with regard to pupils’ achievements and well-being.</w:t>
            </w:r>
          </w:p>
        </w:tc>
      </w:tr>
    </w:tbl>
    <w:p w14:paraId="2D28B04E" w14:textId="77777777" w:rsidR="0079764E" w:rsidRPr="000570A3" w:rsidRDefault="0079764E" w:rsidP="0079764E">
      <w:pPr>
        <w:spacing w:after="0" w:line="240" w:lineRule="auto"/>
        <w:ind w:left="142"/>
        <w:rPr>
          <w:rFonts w:cs="Times New Roman"/>
        </w:rPr>
      </w:pPr>
    </w:p>
    <w:p w14:paraId="1B4AC6DF" w14:textId="77777777" w:rsidR="002213AF" w:rsidRPr="000570A3" w:rsidRDefault="002213AF" w:rsidP="0079764E">
      <w:pPr>
        <w:spacing w:after="0" w:line="240" w:lineRule="auto"/>
        <w:ind w:left="142"/>
        <w:rPr>
          <w:rFonts w:cs="Times New Roman"/>
        </w:rPr>
      </w:pPr>
    </w:p>
    <w:p w14:paraId="225F0616" w14:textId="77E0C74B" w:rsidR="004B4829" w:rsidRPr="002213AF" w:rsidRDefault="004B4829" w:rsidP="0079764E">
      <w:pPr>
        <w:pStyle w:val="Heading2"/>
        <w:spacing w:before="0"/>
        <w:ind w:left="0"/>
        <w:jc w:val="both"/>
        <w:rPr>
          <w:rFonts w:asciiTheme="minorHAnsi" w:hAnsiTheme="minorHAnsi" w:cs="Times New Roman"/>
        </w:rPr>
      </w:pPr>
      <w:r w:rsidRPr="002213AF">
        <w:rPr>
          <w:rFonts w:asciiTheme="minorHAnsi" w:hAnsiTheme="minorHAnsi" w:cs="Times New Roman"/>
        </w:rPr>
        <w:t xml:space="preserve">Part two: Personal and </w:t>
      </w:r>
      <w:r w:rsidR="00791BB1" w:rsidRPr="002213AF">
        <w:rPr>
          <w:rFonts w:asciiTheme="minorHAnsi" w:hAnsiTheme="minorHAnsi" w:cs="Times New Roman"/>
        </w:rPr>
        <w:t>P</w:t>
      </w:r>
      <w:r w:rsidRPr="002213AF">
        <w:rPr>
          <w:rFonts w:asciiTheme="minorHAnsi" w:hAnsiTheme="minorHAnsi" w:cs="Times New Roman"/>
        </w:rPr>
        <w:t xml:space="preserve">rofessional </w:t>
      </w:r>
      <w:r w:rsidR="00791BB1" w:rsidRPr="002213AF">
        <w:rPr>
          <w:rFonts w:asciiTheme="minorHAnsi" w:hAnsiTheme="minorHAnsi" w:cs="Times New Roman"/>
        </w:rPr>
        <w:t>C</w:t>
      </w:r>
      <w:r w:rsidRPr="002213AF">
        <w:rPr>
          <w:rFonts w:asciiTheme="minorHAnsi" w:hAnsiTheme="minorHAnsi" w:cs="Times New Roman"/>
        </w:rPr>
        <w:t>onduct</w:t>
      </w:r>
    </w:p>
    <w:p w14:paraId="2EBDDAD9" w14:textId="77777777" w:rsidR="000570A3" w:rsidRPr="002213AF" w:rsidRDefault="000570A3" w:rsidP="000570A3">
      <w:pPr>
        <w:pStyle w:val="BodyText"/>
        <w:spacing w:after="0" w:line="240" w:lineRule="auto"/>
        <w:ind w:left="216" w:right="964"/>
        <w:jc w:val="both"/>
        <w:rPr>
          <w:rFonts w:cs="Times New Roman"/>
        </w:rPr>
      </w:pPr>
    </w:p>
    <w:p w14:paraId="44817DB7" w14:textId="77777777" w:rsidR="000570A3" w:rsidRPr="002213AF" w:rsidRDefault="000570A3" w:rsidP="00C45996">
      <w:pPr>
        <w:spacing w:after="0" w:line="240" w:lineRule="auto"/>
        <w:jc w:val="both"/>
        <w:rPr>
          <w:rFonts w:cs="Times New Roman"/>
          <w:i/>
        </w:rPr>
      </w:pPr>
      <w:r w:rsidRPr="002213AF">
        <w:rPr>
          <w:rFonts w:cs="Times New Roman"/>
          <w:i/>
        </w:rPr>
        <w:t xml:space="preserve">NB: The numbering and letters in Part 2 replace bullet points only to facilitate reference to specific bullet points, </w:t>
      </w:r>
      <w:proofErr w:type="spellStart"/>
      <w:r w:rsidRPr="002213AF">
        <w:rPr>
          <w:rFonts w:cs="Times New Roman"/>
          <w:i/>
        </w:rPr>
        <w:t>eg</w:t>
      </w:r>
      <w:proofErr w:type="spellEnd"/>
      <w:r w:rsidRPr="002213AF">
        <w:rPr>
          <w:rFonts w:cs="Times New Roman"/>
          <w:i/>
        </w:rPr>
        <w:t>, in lesson observations.</w:t>
      </w:r>
    </w:p>
    <w:p w14:paraId="32794A8B" w14:textId="77777777" w:rsidR="004B4829" w:rsidRPr="002213AF" w:rsidRDefault="004B4829" w:rsidP="000570A3">
      <w:pPr>
        <w:pStyle w:val="BodyText"/>
        <w:spacing w:after="0" w:line="240" w:lineRule="auto"/>
        <w:jc w:val="both"/>
        <w:rPr>
          <w:rFonts w:cs="Times New Roman"/>
          <w:b/>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8997"/>
      </w:tblGrid>
      <w:tr w:rsidR="004B4829" w:rsidRPr="002213AF" w14:paraId="54CB55AB" w14:textId="77777777" w:rsidTr="00C0181B">
        <w:trPr>
          <w:trHeight w:val="820"/>
        </w:trPr>
        <w:tc>
          <w:tcPr>
            <w:tcW w:w="9536" w:type="dxa"/>
            <w:gridSpan w:val="2"/>
            <w:shd w:val="clear" w:color="auto" w:fill="99CCFF"/>
          </w:tcPr>
          <w:p w14:paraId="722D7416" w14:textId="77777777" w:rsidR="004B4829" w:rsidRPr="002213AF" w:rsidRDefault="004B4829" w:rsidP="000570A3">
            <w:pPr>
              <w:pStyle w:val="TableParagraph"/>
              <w:spacing w:before="10" w:after="10"/>
              <w:ind w:left="0" w:right="127" w:firstLine="14"/>
              <w:jc w:val="both"/>
              <w:rPr>
                <w:rFonts w:asciiTheme="minorHAnsi" w:hAnsiTheme="minorHAnsi" w:cs="Times New Roman"/>
              </w:rPr>
            </w:pPr>
            <w:r w:rsidRPr="002213AF">
              <w:rPr>
                <w:rFonts w:asciiTheme="minorHAnsi" w:hAnsiTheme="minorHAnsi" w:cs="Times New Roman"/>
              </w:rPr>
              <w:t>A</w:t>
            </w:r>
            <w:r w:rsidRPr="002213AF">
              <w:rPr>
                <w:rFonts w:asciiTheme="minorHAnsi" w:hAnsiTheme="minorHAnsi" w:cs="Times New Roman"/>
                <w:spacing w:val="-9"/>
              </w:rPr>
              <w:t xml:space="preserve"> </w:t>
            </w:r>
            <w:r w:rsidRPr="002213AF">
              <w:rPr>
                <w:rFonts w:asciiTheme="minorHAnsi" w:hAnsiTheme="minorHAnsi" w:cs="Times New Roman"/>
              </w:rPr>
              <w:t>teacher</w:t>
            </w:r>
            <w:r w:rsidRPr="002213AF">
              <w:rPr>
                <w:rFonts w:asciiTheme="minorHAnsi" w:hAnsiTheme="minorHAnsi" w:cs="Times New Roman"/>
                <w:spacing w:val="-9"/>
              </w:rPr>
              <w:t xml:space="preserve"> </w:t>
            </w:r>
            <w:r w:rsidRPr="002213AF">
              <w:rPr>
                <w:rFonts w:asciiTheme="minorHAnsi" w:hAnsiTheme="minorHAnsi" w:cs="Times New Roman"/>
              </w:rPr>
              <w:t>is</w:t>
            </w:r>
            <w:r w:rsidRPr="002213AF">
              <w:rPr>
                <w:rFonts w:asciiTheme="minorHAnsi" w:hAnsiTheme="minorHAnsi" w:cs="Times New Roman"/>
                <w:spacing w:val="-9"/>
              </w:rPr>
              <w:t xml:space="preserve"> </w:t>
            </w:r>
            <w:r w:rsidRPr="002213AF">
              <w:rPr>
                <w:rFonts w:asciiTheme="minorHAnsi" w:hAnsiTheme="minorHAnsi" w:cs="Times New Roman"/>
              </w:rPr>
              <w:t>expected</w:t>
            </w:r>
            <w:r w:rsidRPr="002213AF">
              <w:rPr>
                <w:rFonts w:asciiTheme="minorHAnsi" w:hAnsiTheme="minorHAnsi" w:cs="Times New Roman"/>
                <w:spacing w:val="-9"/>
              </w:rPr>
              <w:t xml:space="preserve"> </w:t>
            </w:r>
            <w:r w:rsidRPr="002213AF">
              <w:rPr>
                <w:rFonts w:asciiTheme="minorHAnsi" w:hAnsiTheme="minorHAnsi" w:cs="Times New Roman"/>
              </w:rPr>
              <w:t>to</w:t>
            </w:r>
            <w:r w:rsidRPr="002213AF">
              <w:rPr>
                <w:rFonts w:asciiTheme="minorHAnsi" w:hAnsiTheme="minorHAnsi" w:cs="Times New Roman"/>
                <w:spacing w:val="-9"/>
              </w:rPr>
              <w:t xml:space="preserve"> </w:t>
            </w:r>
            <w:r w:rsidRPr="002213AF">
              <w:rPr>
                <w:rFonts w:asciiTheme="minorHAnsi" w:hAnsiTheme="minorHAnsi" w:cs="Times New Roman"/>
              </w:rPr>
              <w:t>demonstrate</w:t>
            </w:r>
            <w:r w:rsidRPr="002213AF">
              <w:rPr>
                <w:rFonts w:asciiTheme="minorHAnsi" w:hAnsiTheme="minorHAnsi" w:cs="Times New Roman"/>
                <w:spacing w:val="-9"/>
              </w:rPr>
              <w:t xml:space="preserve"> </w:t>
            </w:r>
            <w:r w:rsidRPr="002213AF">
              <w:rPr>
                <w:rFonts w:asciiTheme="minorHAnsi" w:hAnsiTheme="minorHAnsi" w:cs="Times New Roman"/>
              </w:rPr>
              <w:t>consistently</w:t>
            </w:r>
            <w:r w:rsidRPr="002213AF">
              <w:rPr>
                <w:rFonts w:asciiTheme="minorHAnsi" w:hAnsiTheme="minorHAnsi" w:cs="Times New Roman"/>
                <w:spacing w:val="-9"/>
              </w:rPr>
              <w:t xml:space="preserve"> </w:t>
            </w:r>
            <w:r w:rsidRPr="002213AF">
              <w:rPr>
                <w:rFonts w:asciiTheme="minorHAnsi" w:hAnsiTheme="minorHAnsi" w:cs="Times New Roman"/>
              </w:rPr>
              <w:t>high</w:t>
            </w:r>
            <w:r w:rsidRPr="002213AF">
              <w:rPr>
                <w:rFonts w:asciiTheme="minorHAnsi" w:hAnsiTheme="minorHAnsi" w:cs="Times New Roman"/>
                <w:spacing w:val="-9"/>
              </w:rPr>
              <w:t xml:space="preserve"> </w:t>
            </w:r>
            <w:r w:rsidRPr="002213AF">
              <w:rPr>
                <w:rFonts w:asciiTheme="minorHAnsi" w:hAnsiTheme="minorHAnsi" w:cs="Times New Roman"/>
              </w:rPr>
              <w:t>standards</w:t>
            </w:r>
            <w:r w:rsidRPr="002213AF">
              <w:rPr>
                <w:rFonts w:asciiTheme="minorHAnsi" w:hAnsiTheme="minorHAnsi" w:cs="Times New Roman"/>
                <w:spacing w:val="-9"/>
              </w:rPr>
              <w:t xml:space="preserve"> </w:t>
            </w:r>
            <w:r w:rsidRPr="002213AF">
              <w:rPr>
                <w:rFonts w:asciiTheme="minorHAnsi" w:hAnsiTheme="minorHAnsi" w:cs="Times New Roman"/>
              </w:rPr>
              <w:t>of</w:t>
            </w:r>
            <w:r w:rsidRPr="002213AF">
              <w:rPr>
                <w:rFonts w:asciiTheme="minorHAnsi" w:hAnsiTheme="minorHAnsi" w:cs="Times New Roman"/>
                <w:spacing w:val="-9"/>
              </w:rPr>
              <w:t xml:space="preserve"> </w:t>
            </w:r>
            <w:r w:rsidRPr="002213AF">
              <w:rPr>
                <w:rFonts w:asciiTheme="minorHAnsi" w:hAnsiTheme="minorHAnsi" w:cs="Times New Roman"/>
              </w:rPr>
              <w:t>personal</w:t>
            </w:r>
            <w:r w:rsidRPr="002213AF">
              <w:rPr>
                <w:rFonts w:asciiTheme="minorHAnsi" w:hAnsiTheme="minorHAnsi" w:cs="Times New Roman"/>
                <w:spacing w:val="-9"/>
              </w:rPr>
              <w:t xml:space="preserve"> </w:t>
            </w:r>
            <w:r w:rsidRPr="002213AF">
              <w:rPr>
                <w:rFonts w:asciiTheme="minorHAnsi" w:hAnsiTheme="minorHAnsi" w:cs="Times New Roman"/>
              </w:rPr>
              <w:t>and</w:t>
            </w:r>
            <w:r w:rsidRPr="002213AF">
              <w:rPr>
                <w:rFonts w:asciiTheme="minorHAnsi" w:hAnsiTheme="minorHAnsi" w:cs="Times New Roman"/>
                <w:spacing w:val="-9"/>
              </w:rPr>
              <w:t xml:space="preserve"> </w:t>
            </w:r>
            <w:r w:rsidRPr="002213AF">
              <w:rPr>
                <w:rFonts w:asciiTheme="minorHAnsi" w:hAnsiTheme="minorHAnsi" w:cs="Times New Roman"/>
              </w:rPr>
              <w:t>professional</w:t>
            </w:r>
            <w:r w:rsidRPr="002213AF">
              <w:rPr>
                <w:rFonts w:asciiTheme="minorHAnsi" w:hAnsiTheme="minorHAnsi" w:cs="Times New Roman"/>
                <w:spacing w:val="-9"/>
              </w:rPr>
              <w:t xml:space="preserve"> </w:t>
            </w:r>
            <w:r w:rsidRPr="002213AF">
              <w:rPr>
                <w:rFonts w:asciiTheme="minorHAnsi" w:hAnsiTheme="minorHAnsi" w:cs="Times New Roman"/>
              </w:rPr>
              <w:t>conduct. The</w:t>
            </w:r>
            <w:r w:rsidRPr="002213AF">
              <w:rPr>
                <w:rFonts w:asciiTheme="minorHAnsi" w:hAnsiTheme="minorHAnsi" w:cs="Times New Roman"/>
                <w:spacing w:val="-8"/>
              </w:rPr>
              <w:t xml:space="preserve"> </w:t>
            </w:r>
            <w:r w:rsidRPr="002213AF">
              <w:rPr>
                <w:rFonts w:asciiTheme="minorHAnsi" w:hAnsiTheme="minorHAnsi" w:cs="Times New Roman"/>
              </w:rPr>
              <w:t>following</w:t>
            </w:r>
            <w:r w:rsidRPr="002213AF">
              <w:rPr>
                <w:rFonts w:asciiTheme="minorHAnsi" w:hAnsiTheme="minorHAnsi" w:cs="Times New Roman"/>
                <w:spacing w:val="-8"/>
              </w:rPr>
              <w:t xml:space="preserve"> </w:t>
            </w:r>
            <w:r w:rsidRPr="002213AF">
              <w:rPr>
                <w:rFonts w:asciiTheme="minorHAnsi" w:hAnsiTheme="minorHAnsi" w:cs="Times New Roman"/>
              </w:rPr>
              <w:t>statements</w:t>
            </w:r>
            <w:r w:rsidRPr="002213AF">
              <w:rPr>
                <w:rFonts w:asciiTheme="minorHAnsi" w:hAnsiTheme="minorHAnsi" w:cs="Times New Roman"/>
                <w:spacing w:val="-8"/>
              </w:rPr>
              <w:t xml:space="preserve"> </w:t>
            </w:r>
            <w:r w:rsidRPr="002213AF">
              <w:rPr>
                <w:rFonts w:asciiTheme="minorHAnsi" w:hAnsiTheme="minorHAnsi" w:cs="Times New Roman"/>
              </w:rPr>
              <w:t>define</w:t>
            </w:r>
            <w:r w:rsidRPr="002213AF">
              <w:rPr>
                <w:rFonts w:asciiTheme="minorHAnsi" w:hAnsiTheme="minorHAnsi" w:cs="Times New Roman"/>
                <w:spacing w:val="-8"/>
              </w:rPr>
              <w:t xml:space="preserve"> </w:t>
            </w:r>
            <w:r w:rsidRPr="002213AF">
              <w:rPr>
                <w:rFonts w:asciiTheme="minorHAnsi" w:hAnsiTheme="minorHAnsi" w:cs="Times New Roman"/>
              </w:rPr>
              <w:t>the</w:t>
            </w:r>
            <w:r w:rsidRPr="002213AF">
              <w:rPr>
                <w:rFonts w:asciiTheme="minorHAnsi" w:hAnsiTheme="minorHAnsi" w:cs="Times New Roman"/>
                <w:spacing w:val="-8"/>
              </w:rPr>
              <w:t xml:space="preserve"> </w:t>
            </w:r>
            <w:proofErr w:type="spellStart"/>
            <w:r w:rsidRPr="002213AF">
              <w:rPr>
                <w:rFonts w:asciiTheme="minorHAnsi" w:hAnsiTheme="minorHAnsi" w:cs="Times New Roman"/>
              </w:rPr>
              <w:t>behaviour</w:t>
            </w:r>
            <w:proofErr w:type="spellEnd"/>
            <w:r w:rsidRPr="002213AF">
              <w:rPr>
                <w:rFonts w:asciiTheme="minorHAnsi" w:hAnsiTheme="minorHAnsi" w:cs="Times New Roman"/>
                <w:spacing w:val="-8"/>
              </w:rPr>
              <w:t xml:space="preserve"> </w:t>
            </w:r>
            <w:r w:rsidRPr="002213AF">
              <w:rPr>
                <w:rFonts w:asciiTheme="minorHAnsi" w:hAnsiTheme="minorHAnsi" w:cs="Times New Roman"/>
              </w:rPr>
              <w:t>and</w:t>
            </w:r>
            <w:r w:rsidRPr="002213AF">
              <w:rPr>
                <w:rFonts w:asciiTheme="minorHAnsi" w:hAnsiTheme="minorHAnsi" w:cs="Times New Roman"/>
                <w:spacing w:val="-8"/>
              </w:rPr>
              <w:t xml:space="preserve"> </w:t>
            </w:r>
            <w:r w:rsidRPr="002213AF">
              <w:rPr>
                <w:rFonts w:asciiTheme="minorHAnsi" w:hAnsiTheme="minorHAnsi" w:cs="Times New Roman"/>
              </w:rPr>
              <w:t>attitudes</w:t>
            </w:r>
            <w:r w:rsidRPr="002213AF">
              <w:rPr>
                <w:rFonts w:asciiTheme="minorHAnsi" w:hAnsiTheme="minorHAnsi" w:cs="Times New Roman"/>
                <w:spacing w:val="-8"/>
              </w:rPr>
              <w:t xml:space="preserve"> </w:t>
            </w:r>
            <w:r w:rsidRPr="002213AF">
              <w:rPr>
                <w:rFonts w:asciiTheme="minorHAnsi" w:hAnsiTheme="minorHAnsi" w:cs="Times New Roman"/>
              </w:rPr>
              <w:t>which</w:t>
            </w:r>
            <w:r w:rsidRPr="002213AF">
              <w:rPr>
                <w:rFonts w:asciiTheme="minorHAnsi" w:hAnsiTheme="minorHAnsi" w:cs="Times New Roman"/>
                <w:spacing w:val="-8"/>
              </w:rPr>
              <w:t xml:space="preserve"> </w:t>
            </w:r>
            <w:r w:rsidRPr="002213AF">
              <w:rPr>
                <w:rFonts w:asciiTheme="minorHAnsi" w:hAnsiTheme="minorHAnsi" w:cs="Times New Roman"/>
              </w:rPr>
              <w:t>set</w:t>
            </w:r>
            <w:r w:rsidRPr="002213AF">
              <w:rPr>
                <w:rFonts w:asciiTheme="minorHAnsi" w:hAnsiTheme="minorHAnsi" w:cs="Times New Roman"/>
                <w:spacing w:val="-8"/>
              </w:rPr>
              <w:t xml:space="preserve"> </w:t>
            </w:r>
            <w:r w:rsidRPr="002213AF">
              <w:rPr>
                <w:rFonts w:asciiTheme="minorHAnsi" w:hAnsiTheme="minorHAnsi" w:cs="Times New Roman"/>
              </w:rPr>
              <w:t>the</w:t>
            </w:r>
            <w:r w:rsidRPr="002213AF">
              <w:rPr>
                <w:rFonts w:asciiTheme="minorHAnsi" w:hAnsiTheme="minorHAnsi" w:cs="Times New Roman"/>
                <w:spacing w:val="-8"/>
              </w:rPr>
              <w:t xml:space="preserve"> </w:t>
            </w:r>
            <w:r w:rsidRPr="002213AF">
              <w:rPr>
                <w:rFonts w:asciiTheme="minorHAnsi" w:hAnsiTheme="minorHAnsi" w:cs="Times New Roman"/>
              </w:rPr>
              <w:t>required</w:t>
            </w:r>
            <w:r w:rsidRPr="002213AF">
              <w:rPr>
                <w:rFonts w:asciiTheme="minorHAnsi" w:hAnsiTheme="minorHAnsi" w:cs="Times New Roman"/>
                <w:spacing w:val="-8"/>
              </w:rPr>
              <w:t xml:space="preserve"> </w:t>
            </w:r>
            <w:r w:rsidRPr="002213AF">
              <w:rPr>
                <w:rFonts w:asciiTheme="minorHAnsi" w:hAnsiTheme="minorHAnsi" w:cs="Times New Roman"/>
              </w:rPr>
              <w:t>standard</w:t>
            </w:r>
            <w:r w:rsidRPr="002213AF">
              <w:rPr>
                <w:rFonts w:asciiTheme="minorHAnsi" w:hAnsiTheme="minorHAnsi" w:cs="Times New Roman"/>
                <w:spacing w:val="-8"/>
              </w:rPr>
              <w:t xml:space="preserve"> </w:t>
            </w:r>
            <w:r w:rsidRPr="002213AF">
              <w:rPr>
                <w:rFonts w:asciiTheme="minorHAnsi" w:hAnsiTheme="minorHAnsi" w:cs="Times New Roman"/>
              </w:rPr>
              <w:t>for</w:t>
            </w:r>
            <w:r w:rsidRPr="002213AF">
              <w:rPr>
                <w:rFonts w:asciiTheme="minorHAnsi" w:hAnsiTheme="minorHAnsi" w:cs="Times New Roman"/>
                <w:spacing w:val="-8"/>
              </w:rPr>
              <w:t xml:space="preserve"> </w:t>
            </w:r>
            <w:r w:rsidRPr="002213AF">
              <w:rPr>
                <w:rFonts w:asciiTheme="minorHAnsi" w:hAnsiTheme="minorHAnsi" w:cs="Times New Roman"/>
              </w:rPr>
              <w:t>conduct throughout a teacher’s</w:t>
            </w:r>
            <w:r w:rsidRPr="002213AF">
              <w:rPr>
                <w:rFonts w:asciiTheme="minorHAnsi" w:hAnsiTheme="minorHAnsi" w:cs="Times New Roman"/>
                <w:spacing w:val="-35"/>
              </w:rPr>
              <w:t xml:space="preserve"> </w:t>
            </w:r>
            <w:r w:rsidRPr="002213AF">
              <w:rPr>
                <w:rFonts w:asciiTheme="minorHAnsi" w:hAnsiTheme="minorHAnsi" w:cs="Times New Roman"/>
              </w:rPr>
              <w:t>career.</w:t>
            </w:r>
          </w:p>
        </w:tc>
      </w:tr>
      <w:tr w:rsidR="004B4829" w:rsidRPr="002213AF" w14:paraId="4D5700B5" w14:textId="77777777" w:rsidTr="00C0181B">
        <w:trPr>
          <w:trHeight w:val="560"/>
        </w:trPr>
        <w:tc>
          <w:tcPr>
            <w:tcW w:w="9536" w:type="dxa"/>
            <w:gridSpan w:val="2"/>
          </w:tcPr>
          <w:p w14:paraId="17A26DB2" w14:textId="77777777" w:rsidR="004B4829" w:rsidRPr="002213AF" w:rsidRDefault="004B4829" w:rsidP="000570A3">
            <w:pPr>
              <w:pStyle w:val="TableParagraph"/>
              <w:spacing w:before="10" w:after="10"/>
              <w:ind w:left="0" w:right="125" w:hanging="11"/>
              <w:rPr>
                <w:rFonts w:asciiTheme="minorHAnsi" w:hAnsiTheme="minorHAnsi" w:cs="Times New Roman"/>
              </w:rPr>
            </w:pPr>
            <w:r w:rsidRPr="002213AF">
              <w:rPr>
                <w:rFonts w:asciiTheme="minorHAnsi" w:hAnsiTheme="minorHAnsi" w:cs="Times New Roman"/>
              </w:rPr>
              <w:t xml:space="preserve">Teachers uphold public trust in the profession and maintain high standards of ethics and </w:t>
            </w:r>
            <w:proofErr w:type="spellStart"/>
            <w:r w:rsidRPr="002213AF">
              <w:rPr>
                <w:rFonts w:asciiTheme="minorHAnsi" w:hAnsiTheme="minorHAnsi" w:cs="Times New Roman"/>
              </w:rPr>
              <w:t>behaviour</w:t>
            </w:r>
            <w:proofErr w:type="spellEnd"/>
            <w:r w:rsidRPr="002213AF">
              <w:rPr>
                <w:rFonts w:asciiTheme="minorHAnsi" w:hAnsiTheme="minorHAnsi" w:cs="Times New Roman"/>
              </w:rPr>
              <w:t>, within and outside school, by:</w:t>
            </w:r>
          </w:p>
        </w:tc>
      </w:tr>
      <w:tr w:rsidR="004B4829" w:rsidRPr="002213AF" w14:paraId="214BDDC9" w14:textId="77777777" w:rsidTr="00C0181B">
        <w:trPr>
          <w:trHeight w:val="560"/>
        </w:trPr>
        <w:tc>
          <w:tcPr>
            <w:tcW w:w="539" w:type="dxa"/>
          </w:tcPr>
          <w:p w14:paraId="1DC2FEB1" w14:textId="77777777" w:rsidR="004B4829" w:rsidRPr="002213AF" w:rsidRDefault="004B4829" w:rsidP="000570A3">
            <w:pPr>
              <w:pStyle w:val="TableParagraph"/>
              <w:spacing w:before="10" w:after="10"/>
              <w:ind w:left="0" w:right="16"/>
              <w:jc w:val="center"/>
              <w:rPr>
                <w:rFonts w:asciiTheme="minorHAnsi" w:hAnsiTheme="minorHAnsi" w:cs="Times New Roman"/>
              </w:rPr>
            </w:pPr>
            <w:r w:rsidRPr="002213AF">
              <w:rPr>
                <w:rFonts w:asciiTheme="minorHAnsi" w:hAnsiTheme="minorHAnsi" w:cs="Times New Roman"/>
                <w:w w:val="99"/>
              </w:rPr>
              <w:t>A</w:t>
            </w:r>
          </w:p>
        </w:tc>
        <w:tc>
          <w:tcPr>
            <w:tcW w:w="8997" w:type="dxa"/>
          </w:tcPr>
          <w:p w14:paraId="5CB18518" w14:textId="3E75D720" w:rsidR="004B4829" w:rsidRPr="002213AF" w:rsidRDefault="00791BB1" w:rsidP="00C0181B">
            <w:pPr>
              <w:pStyle w:val="TableParagraph"/>
              <w:spacing w:before="10" w:after="10"/>
              <w:ind w:left="91"/>
              <w:rPr>
                <w:rFonts w:asciiTheme="minorHAnsi" w:hAnsiTheme="minorHAnsi" w:cs="Times New Roman"/>
              </w:rPr>
            </w:pPr>
            <w:r w:rsidRPr="002213AF">
              <w:rPr>
                <w:rFonts w:asciiTheme="minorHAnsi" w:hAnsiTheme="minorHAnsi" w:cs="Times New Roman"/>
              </w:rPr>
              <w:t>T</w:t>
            </w:r>
            <w:r w:rsidR="004B4829" w:rsidRPr="002213AF">
              <w:rPr>
                <w:rFonts w:asciiTheme="minorHAnsi" w:hAnsiTheme="minorHAnsi" w:cs="Times New Roman"/>
              </w:rPr>
              <w:t>reating pupils with dignity, building relationships rooted in mutual respect, and at all times observing proper boundaries appropriate to a teacher’s professional position</w:t>
            </w:r>
            <w:r w:rsidRPr="002213AF">
              <w:rPr>
                <w:rFonts w:asciiTheme="minorHAnsi" w:hAnsiTheme="minorHAnsi" w:cs="Times New Roman"/>
              </w:rPr>
              <w:t>.</w:t>
            </w:r>
          </w:p>
        </w:tc>
      </w:tr>
      <w:tr w:rsidR="004B4829" w:rsidRPr="002213AF" w14:paraId="12A26C70" w14:textId="77777777" w:rsidTr="00C0181B">
        <w:trPr>
          <w:trHeight w:val="280"/>
        </w:trPr>
        <w:tc>
          <w:tcPr>
            <w:tcW w:w="539" w:type="dxa"/>
          </w:tcPr>
          <w:p w14:paraId="7688295B" w14:textId="77777777" w:rsidR="004B4829" w:rsidRPr="002213AF" w:rsidRDefault="004B4829" w:rsidP="000570A3">
            <w:pPr>
              <w:pStyle w:val="TableParagraph"/>
              <w:spacing w:before="10" w:after="10"/>
              <w:ind w:left="0" w:right="16"/>
              <w:jc w:val="center"/>
              <w:rPr>
                <w:rFonts w:asciiTheme="minorHAnsi" w:hAnsiTheme="minorHAnsi" w:cs="Times New Roman"/>
              </w:rPr>
            </w:pPr>
            <w:r w:rsidRPr="002213AF">
              <w:rPr>
                <w:rFonts w:asciiTheme="minorHAnsi" w:hAnsiTheme="minorHAnsi" w:cs="Times New Roman"/>
                <w:w w:val="99"/>
              </w:rPr>
              <w:t>B</w:t>
            </w:r>
          </w:p>
        </w:tc>
        <w:tc>
          <w:tcPr>
            <w:tcW w:w="8997" w:type="dxa"/>
          </w:tcPr>
          <w:p w14:paraId="60A770E2" w14:textId="49CABA9F" w:rsidR="004B4829" w:rsidRPr="002213AF" w:rsidRDefault="00791BB1" w:rsidP="00C0181B">
            <w:pPr>
              <w:pStyle w:val="TableParagraph"/>
              <w:spacing w:before="10" w:after="10"/>
              <w:ind w:left="91"/>
              <w:rPr>
                <w:rFonts w:asciiTheme="minorHAnsi" w:hAnsiTheme="minorHAnsi" w:cs="Times New Roman"/>
              </w:rPr>
            </w:pPr>
            <w:r w:rsidRPr="002213AF">
              <w:rPr>
                <w:rFonts w:asciiTheme="minorHAnsi" w:hAnsiTheme="minorHAnsi" w:cs="Times New Roman"/>
              </w:rPr>
              <w:t>H</w:t>
            </w:r>
            <w:r w:rsidR="004B4829" w:rsidRPr="002213AF">
              <w:rPr>
                <w:rFonts w:asciiTheme="minorHAnsi" w:hAnsiTheme="minorHAnsi" w:cs="Times New Roman"/>
              </w:rPr>
              <w:t>aving regard to the need to safeguard pupils’ well-being, in accordance with statutory provisions</w:t>
            </w:r>
            <w:r w:rsidRPr="002213AF">
              <w:rPr>
                <w:rFonts w:asciiTheme="minorHAnsi" w:hAnsiTheme="minorHAnsi" w:cs="Times New Roman"/>
              </w:rPr>
              <w:t>.</w:t>
            </w:r>
          </w:p>
        </w:tc>
      </w:tr>
      <w:tr w:rsidR="004B4829" w:rsidRPr="002213AF" w14:paraId="5213578C" w14:textId="77777777" w:rsidTr="00C0181B">
        <w:trPr>
          <w:trHeight w:val="280"/>
        </w:trPr>
        <w:tc>
          <w:tcPr>
            <w:tcW w:w="539" w:type="dxa"/>
          </w:tcPr>
          <w:p w14:paraId="7C26D276" w14:textId="77777777" w:rsidR="004B4829" w:rsidRPr="002213AF" w:rsidRDefault="004B4829" w:rsidP="000570A3">
            <w:pPr>
              <w:pStyle w:val="TableParagraph"/>
              <w:spacing w:before="10" w:after="10"/>
              <w:ind w:left="0" w:right="34"/>
              <w:jc w:val="center"/>
              <w:rPr>
                <w:rFonts w:asciiTheme="minorHAnsi" w:hAnsiTheme="minorHAnsi" w:cs="Times New Roman"/>
              </w:rPr>
            </w:pPr>
            <w:r w:rsidRPr="002213AF">
              <w:rPr>
                <w:rFonts w:asciiTheme="minorHAnsi" w:hAnsiTheme="minorHAnsi" w:cs="Times New Roman"/>
                <w:w w:val="99"/>
              </w:rPr>
              <w:t>C</w:t>
            </w:r>
          </w:p>
        </w:tc>
        <w:tc>
          <w:tcPr>
            <w:tcW w:w="8997" w:type="dxa"/>
          </w:tcPr>
          <w:p w14:paraId="7864E788" w14:textId="016630FE" w:rsidR="004B4829" w:rsidRPr="002213AF" w:rsidRDefault="00791BB1" w:rsidP="00C0181B">
            <w:pPr>
              <w:pStyle w:val="TableParagraph"/>
              <w:spacing w:before="10" w:after="10"/>
              <w:ind w:left="91"/>
              <w:rPr>
                <w:rFonts w:asciiTheme="minorHAnsi" w:hAnsiTheme="minorHAnsi" w:cs="Times New Roman"/>
              </w:rPr>
            </w:pPr>
            <w:r w:rsidRPr="002213AF">
              <w:rPr>
                <w:rFonts w:asciiTheme="minorHAnsi" w:hAnsiTheme="minorHAnsi" w:cs="Times New Roman"/>
              </w:rPr>
              <w:t>S</w:t>
            </w:r>
            <w:r w:rsidR="004B4829" w:rsidRPr="002213AF">
              <w:rPr>
                <w:rFonts w:asciiTheme="minorHAnsi" w:hAnsiTheme="minorHAnsi" w:cs="Times New Roman"/>
              </w:rPr>
              <w:t>howing tolerance of and respect for the rights of others</w:t>
            </w:r>
            <w:r w:rsidRPr="002213AF">
              <w:rPr>
                <w:rFonts w:asciiTheme="minorHAnsi" w:hAnsiTheme="minorHAnsi" w:cs="Times New Roman"/>
              </w:rPr>
              <w:t>.</w:t>
            </w:r>
          </w:p>
        </w:tc>
      </w:tr>
      <w:tr w:rsidR="004B4829" w:rsidRPr="002213AF" w14:paraId="48C7C224" w14:textId="77777777" w:rsidTr="00C0181B">
        <w:trPr>
          <w:trHeight w:val="560"/>
        </w:trPr>
        <w:tc>
          <w:tcPr>
            <w:tcW w:w="539" w:type="dxa"/>
          </w:tcPr>
          <w:p w14:paraId="4B127B89" w14:textId="77777777" w:rsidR="004B4829" w:rsidRPr="002213AF" w:rsidRDefault="004B4829" w:rsidP="000570A3">
            <w:pPr>
              <w:pStyle w:val="TableParagraph"/>
              <w:spacing w:before="10" w:after="10"/>
              <w:ind w:left="0" w:right="34"/>
              <w:jc w:val="center"/>
              <w:rPr>
                <w:rFonts w:asciiTheme="minorHAnsi" w:hAnsiTheme="minorHAnsi" w:cs="Times New Roman"/>
              </w:rPr>
            </w:pPr>
            <w:r w:rsidRPr="002213AF">
              <w:rPr>
                <w:rFonts w:asciiTheme="minorHAnsi" w:hAnsiTheme="minorHAnsi" w:cs="Times New Roman"/>
                <w:w w:val="99"/>
              </w:rPr>
              <w:t>D</w:t>
            </w:r>
          </w:p>
        </w:tc>
        <w:tc>
          <w:tcPr>
            <w:tcW w:w="8997" w:type="dxa"/>
          </w:tcPr>
          <w:p w14:paraId="1F1A2345" w14:textId="487241D6" w:rsidR="004B4829" w:rsidRPr="002213AF" w:rsidRDefault="00791BB1" w:rsidP="00C0181B">
            <w:pPr>
              <w:pStyle w:val="TableParagraph"/>
              <w:spacing w:before="10" w:after="10"/>
              <w:ind w:left="91"/>
              <w:rPr>
                <w:rFonts w:asciiTheme="minorHAnsi" w:hAnsiTheme="minorHAnsi" w:cs="Times New Roman"/>
              </w:rPr>
            </w:pPr>
            <w:r w:rsidRPr="002213AF">
              <w:rPr>
                <w:rFonts w:asciiTheme="minorHAnsi" w:hAnsiTheme="minorHAnsi" w:cs="Times New Roman"/>
              </w:rPr>
              <w:t>N</w:t>
            </w:r>
            <w:r w:rsidR="004B4829" w:rsidRPr="002213AF">
              <w:rPr>
                <w:rFonts w:asciiTheme="minorHAnsi" w:hAnsiTheme="minorHAnsi" w:cs="Times New Roman"/>
              </w:rPr>
              <w:t>ot undermining fundamental British values, including democracy, the rule of law, individual liberty and mutual respect, and tolerance of those with different faiths and beliefs</w:t>
            </w:r>
            <w:r w:rsidRPr="002213AF">
              <w:rPr>
                <w:rFonts w:asciiTheme="minorHAnsi" w:hAnsiTheme="minorHAnsi" w:cs="Times New Roman"/>
              </w:rPr>
              <w:t>.</w:t>
            </w:r>
          </w:p>
        </w:tc>
      </w:tr>
      <w:tr w:rsidR="004B4829" w:rsidRPr="002213AF" w14:paraId="753C1CEF" w14:textId="77777777" w:rsidTr="00C0181B">
        <w:trPr>
          <w:trHeight w:val="560"/>
        </w:trPr>
        <w:tc>
          <w:tcPr>
            <w:tcW w:w="539" w:type="dxa"/>
          </w:tcPr>
          <w:p w14:paraId="326FC222" w14:textId="30AEF10F" w:rsidR="004B4829" w:rsidRPr="002213AF" w:rsidRDefault="00791BB1" w:rsidP="000570A3">
            <w:pPr>
              <w:pStyle w:val="TableParagraph"/>
              <w:spacing w:before="10" w:after="10"/>
              <w:ind w:left="0" w:right="16"/>
              <w:jc w:val="center"/>
              <w:rPr>
                <w:rFonts w:asciiTheme="minorHAnsi" w:hAnsiTheme="minorHAnsi" w:cs="Times New Roman"/>
              </w:rPr>
            </w:pPr>
            <w:r w:rsidRPr="002213AF">
              <w:rPr>
                <w:rFonts w:asciiTheme="minorHAnsi" w:eastAsiaTheme="minorHAnsi" w:hAnsiTheme="minorHAnsi" w:cstheme="minorBidi"/>
                <w:lang w:val="en-GB"/>
              </w:rPr>
              <w:br w:type="page"/>
            </w:r>
            <w:r w:rsidR="004B4829" w:rsidRPr="002213AF">
              <w:rPr>
                <w:rFonts w:asciiTheme="minorHAnsi" w:hAnsiTheme="minorHAnsi" w:cs="Times New Roman"/>
                <w:w w:val="99"/>
              </w:rPr>
              <w:t>E</w:t>
            </w:r>
          </w:p>
        </w:tc>
        <w:tc>
          <w:tcPr>
            <w:tcW w:w="8997" w:type="dxa"/>
          </w:tcPr>
          <w:p w14:paraId="04777124" w14:textId="105F98CE" w:rsidR="004B4829" w:rsidRPr="002213AF" w:rsidRDefault="00791BB1" w:rsidP="00C0181B">
            <w:pPr>
              <w:pStyle w:val="TableParagraph"/>
              <w:spacing w:before="10" w:after="10"/>
              <w:ind w:left="91"/>
              <w:rPr>
                <w:rFonts w:asciiTheme="minorHAnsi" w:hAnsiTheme="minorHAnsi" w:cs="Times New Roman"/>
              </w:rPr>
            </w:pPr>
            <w:r w:rsidRPr="002213AF">
              <w:rPr>
                <w:rFonts w:asciiTheme="minorHAnsi" w:hAnsiTheme="minorHAnsi" w:cs="Times New Roman"/>
              </w:rPr>
              <w:t>E</w:t>
            </w:r>
            <w:r w:rsidR="004B4829" w:rsidRPr="002213AF">
              <w:rPr>
                <w:rFonts w:asciiTheme="minorHAnsi" w:hAnsiTheme="minorHAnsi" w:cs="Times New Roman"/>
              </w:rPr>
              <w:t>nsuring that personal beliefs are not expressed in ways which exploit pupils’ vulnerability or might lead them to break the law.</w:t>
            </w:r>
          </w:p>
        </w:tc>
      </w:tr>
      <w:tr w:rsidR="004B4829" w:rsidRPr="002213AF" w14:paraId="4650C415" w14:textId="77777777" w:rsidTr="00C0181B">
        <w:trPr>
          <w:trHeight w:val="520"/>
        </w:trPr>
        <w:tc>
          <w:tcPr>
            <w:tcW w:w="539" w:type="dxa"/>
          </w:tcPr>
          <w:p w14:paraId="1E2EF922" w14:textId="77777777" w:rsidR="004B4829" w:rsidRPr="002213AF" w:rsidRDefault="004B4829" w:rsidP="000570A3">
            <w:pPr>
              <w:pStyle w:val="TableParagraph"/>
              <w:spacing w:before="10" w:after="10"/>
              <w:ind w:left="0" w:right="28"/>
              <w:jc w:val="center"/>
              <w:rPr>
                <w:rFonts w:asciiTheme="minorHAnsi" w:hAnsiTheme="minorHAnsi" w:cs="Times New Roman"/>
              </w:rPr>
            </w:pPr>
            <w:r w:rsidRPr="002213AF">
              <w:rPr>
                <w:rFonts w:asciiTheme="minorHAnsi" w:hAnsiTheme="minorHAnsi" w:cs="Times New Roman"/>
                <w:w w:val="99"/>
              </w:rPr>
              <w:t>F</w:t>
            </w:r>
          </w:p>
        </w:tc>
        <w:tc>
          <w:tcPr>
            <w:tcW w:w="8997" w:type="dxa"/>
          </w:tcPr>
          <w:p w14:paraId="0B184E05" w14:textId="77777777" w:rsidR="004B4829" w:rsidRPr="002213AF" w:rsidRDefault="004B4829" w:rsidP="00C0181B">
            <w:pPr>
              <w:pStyle w:val="TableParagraph"/>
              <w:spacing w:before="10" w:after="10"/>
              <w:ind w:left="91"/>
              <w:rPr>
                <w:rFonts w:asciiTheme="minorHAnsi" w:hAnsiTheme="minorHAnsi" w:cs="Times New Roman"/>
              </w:rPr>
            </w:pPr>
            <w:r w:rsidRPr="002213AF">
              <w:rPr>
                <w:rFonts w:asciiTheme="minorHAnsi" w:hAnsiTheme="minorHAnsi" w:cs="Times New Roman"/>
              </w:rPr>
              <w:t>Teachers must have proper and professional regard for the ethos, policies and practices of the</w:t>
            </w:r>
          </w:p>
          <w:p w14:paraId="3E75BFED" w14:textId="77777777" w:rsidR="004B4829" w:rsidRPr="002213AF" w:rsidRDefault="004B4829" w:rsidP="00C0181B">
            <w:pPr>
              <w:pStyle w:val="TableParagraph"/>
              <w:spacing w:before="10" w:after="10"/>
              <w:ind w:left="91"/>
              <w:rPr>
                <w:rFonts w:asciiTheme="minorHAnsi" w:hAnsiTheme="minorHAnsi" w:cs="Times New Roman"/>
              </w:rPr>
            </w:pPr>
            <w:r w:rsidRPr="002213AF">
              <w:rPr>
                <w:rFonts w:asciiTheme="minorHAnsi" w:hAnsiTheme="minorHAnsi" w:cs="Times New Roman"/>
              </w:rPr>
              <w:t>school in which they teach, and maintain high standards in their own attendance and punctuality.</w:t>
            </w:r>
          </w:p>
        </w:tc>
      </w:tr>
      <w:tr w:rsidR="004B4829" w:rsidRPr="002213AF" w14:paraId="3245B822" w14:textId="77777777" w:rsidTr="00C0181B">
        <w:trPr>
          <w:trHeight w:val="520"/>
        </w:trPr>
        <w:tc>
          <w:tcPr>
            <w:tcW w:w="539" w:type="dxa"/>
          </w:tcPr>
          <w:p w14:paraId="237F436E" w14:textId="77777777" w:rsidR="004B4829" w:rsidRPr="002213AF" w:rsidRDefault="004B4829" w:rsidP="000570A3">
            <w:pPr>
              <w:pStyle w:val="TableParagraph"/>
              <w:spacing w:before="10" w:after="10"/>
              <w:ind w:left="0" w:right="21"/>
              <w:jc w:val="center"/>
              <w:rPr>
                <w:rFonts w:asciiTheme="minorHAnsi" w:hAnsiTheme="minorHAnsi" w:cs="Times New Roman"/>
              </w:rPr>
            </w:pPr>
            <w:r w:rsidRPr="002213AF">
              <w:rPr>
                <w:rFonts w:asciiTheme="minorHAnsi" w:hAnsiTheme="minorHAnsi" w:cs="Times New Roman"/>
                <w:w w:val="99"/>
              </w:rPr>
              <w:t>G</w:t>
            </w:r>
          </w:p>
        </w:tc>
        <w:tc>
          <w:tcPr>
            <w:tcW w:w="8997" w:type="dxa"/>
          </w:tcPr>
          <w:p w14:paraId="644A98B8" w14:textId="77777777" w:rsidR="004B4829" w:rsidRPr="002213AF" w:rsidRDefault="004B4829" w:rsidP="00C0181B">
            <w:pPr>
              <w:pStyle w:val="TableParagraph"/>
              <w:spacing w:before="10" w:after="10"/>
              <w:ind w:left="91"/>
              <w:rPr>
                <w:rFonts w:asciiTheme="minorHAnsi" w:hAnsiTheme="minorHAnsi" w:cs="Times New Roman"/>
              </w:rPr>
            </w:pPr>
            <w:r w:rsidRPr="002213AF">
              <w:rPr>
                <w:rFonts w:asciiTheme="minorHAnsi" w:hAnsiTheme="minorHAnsi" w:cs="Times New Roman"/>
              </w:rPr>
              <w:t>Teachers must have an understanding of, and always act within, the statutory frameworks which</w:t>
            </w:r>
          </w:p>
          <w:p w14:paraId="1CD1A8CE" w14:textId="77777777" w:rsidR="004B4829" w:rsidRPr="002213AF" w:rsidRDefault="004B4829" w:rsidP="00C0181B">
            <w:pPr>
              <w:pStyle w:val="TableParagraph"/>
              <w:spacing w:before="10" w:after="10"/>
              <w:ind w:left="91"/>
              <w:rPr>
                <w:rFonts w:asciiTheme="minorHAnsi" w:hAnsiTheme="minorHAnsi" w:cs="Times New Roman"/>
              </w:rPr>
            </w:pPr>
            <w:r w:rsidRPr="002213AF">
              <w:rPr>
                <w:rFonts w:asciiTheme="minorHAnsi" w:hAnsiTheme="minorHAnsi" w:cs="Times New Roman"/>
              </w:rPr>
              <w:t>set out their professional duties and responsibilities.</w:t>
            </w:r>
          </w:p>
        </w:tc>
      </w:tr>
    </w:tbl>
    <w:p w14:paraId="22DF16B5" w14:textId="77777777" w:rsidR="00791BB1" w:rsidRPr="00F51C90" w:rsidRDefault="00791BB1">
      <w:pPr>
        <w:rPr>
          <w:rFonts w:eastAsia="Times New Roman" w:cs="Times New Roman"/>
          <w:b/>
          <w:lang w:eastAsia="en-GB"/>
        </w:rPr>
      </w:pPr>
      <w:r w:rsidRPr="00F51C90">
        <w:rPr>
          <w:rFonts w:eastAsia="Times New Roman" w:cs="Times New Roman"/>
          <w:b/>
          <w:lang w:eastAsia="en-GB"/>
        </w:rPr>
        <w:br w:type="page"/>
      </w:r>
    </w:p>
    <w:p w14:paraId="28976AA3" w14:textId="2218B41C" w:rsidR="001500BC" w:rsidRPr="00F51C90" w:rsidRDefault="001500BC" w:rsidP="003104D8">
      <w:pPr>
        <w:spacing w:after="0" w:line="240" w:lineRule="auto"/>
        <w:ind w:left="142"/>
        <w:jc w:val="both"/>
        <w:rPr>
          <w:rFonts w:eastAsia="Times New Roman" w:cs="Times New Roman"/>
          <w:b/>
          <w:sz w:val="32"/>
          <w:szCs w:val="32"/>
          <w:lang w:eastAsia="en-GB"/>
        </w:rPr>
      </w:pPr>
      <w:r w:rsidRPr="00F51C90">
        <w:rPr>
          <w:rFonts w:eastAsia="Times New Roman" w:cs="Times New Roman"/>
          <w:b/>
          <w:sz w:val="32"/>
          <w:szCs w:val="32"/>
          <w:lang w:eastAsia="en-GB"/>
        </w:rPr>
        <w:lastRenderedPageBreak/>
        <w:t xml:space="preserve">Appendix 2: </w:t>
      </w:r>
      <w:r w:rsidR="00233274" w:rsidRPr="00F51C90">
        <w:rPr>
          <w:rFonts w:eastAsia="Times New Roman" w:cs="Times New Roman"/>
          <w:b/>
          <w:sz w:val="32"/>
          <w:szCs w:val="32"/>
          <w:lang w:eastAsia="en-GB"/>
        </w:rPr>
        <w:t xml:space="preserve"> Draft </w:t>
      </w:r>
      <w:r w:rsidRPr="00F51C90">
        <w:rPr>
          <w:rFonts w:eastAsia="Times New Roman" w:cs="Times New Roman"/>
          <w:b/>
          <w:sz w:val="32"/>
          <w:szCs w:val="32"/>
          <w:lang w:eastAsia="en-GB"/>
        </w:rPr>
        <w:t>A</w:t>
      </w:r>
      <w:r w:rsidR="00680D33">
        <w:rPr>
          <w:rFonts w:eastAsia="Times New Roman" w:cs="Times New Roman"/>
          <w:b/>
          <w:sz w:val="32"/>
          <w:szCs w:val="32"/>
          <w:lang w:eastAsia="en-GB"/>
        </w:rPr>
        <w:t xml:space="preserve">ssessment Only </w:t>
      </w:r>
      <w:r w:rsidRPr="00F51C90">
        <w:rPr>
          <w:rFonts w:eastAsia="Times New Roman" w:cs="Times New Roman"/>
          <w:b/>
          <w:sz w:val="32"/>
          <w:szCs w:val="32"/>
          <w:lang w:eastAsia="en-GB"/>
        </w:rPr>
        <w:t>Plan</w:t>
      </w:r>
    </w:p>
    <w:p w14:paraId="31AEC35E" w14:textId="77777777" w:rsidR="00233274" w:rsidRPr="00F51C90" w:rsidRDefault="00233274" w:rsidP="003104D8">
      <w:pPr>
        <w:spacing w:after="0" w:line="240" w:lineRule="auto"/>
        <w:ind w:left="142"/>
        <w:jc w:val="both"/>
        <w:rPr>
          <w:rFonts w:eastAsia="Times New Roman" w:cs="Times New Roman"/>
          <w:b/>
          <w:lang w:eastAsia="en-GB"/>
        </w:rPr>
      </w:pPr>
    </w:p>
    <w:p w14:paraId="079FBCB3" w14:textId="77777777" w:rsidR="00806020" w:rsidRPr="00F51C90" w:rsidRDefault="00806020" w:rsidP="003104D8">
      <w:pPr>
        <w:spacing w:after="0" w:line="240" w:lineRule="auto"/>
        <w:ind w:left="142"/>
        <w:jc w:val="both"/>
        <w:rPr>
          <w:rFonts w:eastAsia="Times New Roman" w:cs="Times New Roman"/>
          <w:b/>
          <w:lang w:eastAsia="en-GB"/>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554"/>
      </w:tblGrid>
      <w:tr w:rsidR="001500BC" w:rsidRPr="00F51C90" w14:paraId="04DB302C" w14:textId="77777777" w:rsidTr="003104D8">
        <w:tc>
          <w:tcPr>
            <w:tcW w:w="2943" w:type="dxa"/>
          </w:tcPr>
          <w:p w14:paraId="7090FE90" w14:textId="3CC8A7AB" w:rsidR="001500BC" w:rsidRPr="00F51C90" w:rsidRDefault="001500BC" w:rsidP="00806020">
            <w:pPr>
              <w:spacing w:before="60" w:after="60" w:line="240" w:lineRule="auto"/>
              <w:jc w:val="both"/>
              <w:rPr>
                <w:rFonts w:eastAsia="Times New Roman" w:cs="Times New Roman"/>
                <w:b/>
                <w:bCs/>
                <w:color w:val="000000"/>
                <w:lang w:eastAsia="en-GB"/>
              </w:rPr>
            </w:pPr>
            <w:r w:rsidRPr="00F51C90">
              <w:rPr>
                <w:rFonts w:eastAsia="Times New Roman" w:cs="Times New Roman"/>
                <w:b/>
                <w:bCs/>
                <w:color w:val="000000"/>
                <w:lang w:eastAsia="en-GB"/>
              </w:rPr>
              <w:t>Name of Teacher</w:t>
            </w:r>
          </w:p>
        </w:tc>
        <w:tc>
          <w:tcPr>
            <w:tcW w:w="6554" w:type="dxa"/>
          </w:tcPr>
          <w:p w14:paraId="0582C564" w14:textId="77777777" w:rsidR="001500BC" w:rsidRPr="00F51C90" w:rsidRDefault="001500BC" w:rsidP="00806020">
            <w:pPr>
              <w:spacing w:before="60" w:after="60" w:line="240" w:lineRule="auto"/>
              <w:jc w:val="both"/>
              <w:rPr>
                <w:rFonts w:eastAsia="Times New Roman" w:cs="Times New Roman"/>
                <w:b/>
                <w:bCs/>
                <w:color w:val="000000"/>
                <w:lang w:eastAsia="en-GB"/>
              </w:rPr>
            </w:pPr>
          </w:p>
        </w:tc>
      </w:tr>
      <w:tr w:rsidR="001500BC" w:rsidRPr="00F51C90" w14:paraId="7144368F" w14:textId="77777777" w:rsidTr="003104D8">
        <w:tc>
          <w:tcPr>
            <w:tcW w:w="2943" w:type="dxa"/>
          </w:tcPr>
          <w:p w14:paraId="6EB2E29B" w14:textId="78D53298" w:rsidR="001500BC" w:rsidRPr="00F51C90" w:rsidRDefault="001500BC" w:rsidP="00806020">
            <w:pPr>
              <w:spacing w:before="60" w:after="60" w:line="240" w:lineRule="auto"/>
              <w:jc w:val="both"/>
              <w:rPr>
                <w:rFonts w:eastAsia="Times New Roman" w:cs="Times New Roman"/>
                <w:b/>
                <w:bCs/>
                <w:color w:val="000000"/>
                <w:lang w:eastAsia="en-GB"/>
              </w:rPr>
            </w:pPr>
            <w:r w:rsidRPr="00F51C90">
              <w:rPr>
                <w:rFonts w:eastAsia="Times New Roman" w:cs="Times New Roman"/>
                <w:b/>
                <w:bCs/>
                <w:color w:val="000000"/>
                <w:lang w:eastAsia="en-GB"/>
              </w:rPr>
              <w:t>Name of Mentor</w:t>
            </w:r>
          </w:p>
        </w:tc>
        <w:tc>
          <w:tcPr>
            <w:tcW w:w="6554" w:type="dxa"/>
          </w:tcPr>
          <w:p w14:paraId="5FAC54F5" w14:textId="77777777" w:rsidR="001500BC" w:rsidRPr="00F51C90" w:rsidRDefault="001500BC" w:rsidP="00806020">
            <w:pPr>
              <w:spacing w:before="60" w:after="60" w:line="240" w:lineRule="auto"/>
              <w:jc w:val="both"/>
              <w:rPr>
                <w:rFonts w:eastAsia="Times New Roman" w:cs="Times New Roman"/>
                <w:b/>
                <w:bCs/>
                <w:color w:val="000000"/>
                <w:lang w:eastAsia="en-GB"/>
              </w:rPr>
            </w:pPr>
          </w:p>
        </w:tc>
      </w:tr>
      <w:tr w:rsidR="001500BC" w:rsidRPr="00F51C90" w14:paraId="7F437CDE" w14:textId="77777777" w:rsidTr="003104D8">
        <w:tc>
          <w:tcPr>
            <w:tcW w:w="2943" w:type="dxa"/>
          </w:tcPr>
          <w:p w14:paraId="56F75F10" w14:textId="2602EB81" w:rsidR="001500BC" w:rsidRPr="00F51C90" w:rsidRDefault="001500BC" w:rsidP="00806020">
            <w:pPr>
              <w:spacing w:before="60" w:after="60" w:line="240" w:lineRule="auto"/>
              <w:jc w:val="both"/>
              <w:rPr>
                <w:rFonts w:eastAsia="Times New Roman" w:cs="Times New Roman"/>
                <w:b/>
                <w:bCs/>
                <w:color w:val="000000"/>
                <w:lang w:eastAsia="en-GB"/>
              </w:rPr>
            </w:pPr>
            <w:r w:rsidRPr="00F51C90">
              <w:rPr>
                <w:rFonts w:eastAsia="Times New Roman" w:cs="Times New Roman"/>
                <w:b/>
                <w:bCs/>
                <w:color w:val="000000"/>
                <w:lang w:eastAsia="en-GB"/>
              </w:rPr>
              <w:t>Name of School</w:t>
            </w:r>
          </w:p>
        </w:tc>
        <w:tc>
          <w:tcPr>
            <w:tcW w:w="6554" w:type="dxa"/>
          </w:tcPr>
          <w:p w14:paraId="6B06CF16" w14:textId="77777777" w:rsidR="001500BC" w:rsidRPr="00F51C90" w:rsidRDefault="001500BC" w:rsidP="00806020">
            <w:pPr>
              <w:spacing w:before="60" w:after="60" w:line="240" w:lineRule="auto"/>
              <w:jc w:val="both"/>
              <w:rPr>
                <w:rFonts w:eastAsia="Times New Roman" w:cs="Times New Roman"/>
                <w:b/>
                <w:bCs/>
                <w:color w:val="000000"/>
                <w:lang w:eastAsia="en-GB"/>
              </w:rPr>
            </w:pPr>
          </w:p>
        </w:tc>
      </w:tr>
      <w:tr w:rsidR="006316E4" w:rsidRPr="00F51C90" w14:paraId="71F1A81E" w14:textId="77777777" w:rsidTr="003104D8">
        <w:tc>
          <w:tcPr>
            <w:tcW w:w="2943" w:type="dxa"/>
          </w:tcPr>
          <w:p w14:paraId="3D545A87" w14:textId="0468729C" w:rsidR="006316E4" w:rsidRPr="00F51C90" w:rsidRDefault="006316E4" w:rsidP="00806020">
            <w:pPr>
              <w:spacing w:before="60" w:after="60" w:line="240" w:lineRule="auto"/>
              <w:jc w:val="both"/>
              <w:rPr>
                <w:rFonts w:eastAsia="Times New Roman" w:cs="Times New Roman"/>
                <w:b/>
                <w:bCs/>
                <w:color w:val="000000"/>
                <w:lang w:eastAsia="en-GB"/>
              </w:rPr>
            </w:pPr>
            <w:r w:rsidRPr="00F51C90">
              <w:rPr>
                <w:rFonts w:eastAsia="Times New Roman" w:cs="Times New Roman"/>
                <w:b/>
                <w:bCs/>
                <w:color w:val="000000"/>
                <w:lang w:eastAsia="en-GB"/>
              </w:rPr>
              <w:t xml:space="preserve">Teachers’ Standard </w:t>
            </w:r>
            <w:r w:rsidR="00806020" w:rsidRPr="00F51C90">
              <w:rPr>
                <w:rFonts w:eastAsia="Times New Roman" w:cs="Times New Roman"/>
                <w:b/>
                <w:bCs/>
                <w:color w:val="000000"/>
                <w:lang w:eastAsia="en-GB"/>
              </w:rPr>
              <w:t>T</w:t>
            </w:r>
            <w:r w:rsidRPr="00F51C90">
              <w:rPr>
                <w:rFonts w:eastAsia="Times New Roman" w:cs="Times New Roman"/>
                <w:b/>
                <w:bCs/>
                <w:color w:val="000000"/>
                <w:lang w:eastAsia="en-GB"/>
              </w:rPr>
              <w:t>argets</w:t>
            </w:r>
          </w:p>
        </w:tc>
        <w:tc>
          <w:tcPr>
            <w:tcW w:w="6554" w:type="dxa"/>
          </w:tcPr>
          <w:p w14:paraId="6821C0E3" w14:textId="5B90DC1C" w:rsidR="006316E4" w:rsidRPr="00F51C90" w:rsidRDefault="006316E4" w:rsidP="00806020">
            <w:pPr>
              <w:spacing w:before="60" w:after="60" w:line="240" w:lineRule="auto"/>
              <w:jc w:val="both"/>
              <w:rPr>
                <w:rFonts w:eastAsia="Times New Roman" w:cs="Times New Roman"/>
                <w:b/>
                <w:bCs/>
                <w:color w:val="000000"/>
                <w:lang w:eastAsia="en-GB"/>
              </w:rPr>
            </w:pPr>
            <w:r w:rsidRPr="00F51C90">
              <w:rPr>
                <w:rFonts w:eastAsia="Times New Roman" w:cs="Times New Roman"/>
                <w:b/>
                <w:bCs/>
                <w:color w:val="000000"/>
                <w:lang w:eastAsia="en-GB"/>
              </w:rPr>
              <w:t xml:space="preserve">SMART </w:t>
            </w:r>
            <w:r w:rsidR="00806020" w:rsidRPr="00F51C90">
              <w:rPr>
                <w:rFonts w:eastAsia="Times New Roman" w:cs="Times New Roman"/>
                <w:b/>
                <w:bCs/>
                <w:color w:val="000000"/>
                <w:lang w:eastAsia="en-GB"/>
              </w:rPr>
              <w:t>T</w:t>
            </w:r>
            <w:r w:rsidRPr="00F51C90">
              <w:rPr>
                <w:rFonts w:eastAsia="Times New Roman" w:cs="Times New Roman"/>
                <w:b/>
                <w:bCs/>
                <w:color w:val="000000"/>
                <w:lang w:eastAsia="en-GB"/>
              </w:rPr>
              <w:t xml:space="preserve">argets for </w:t>
            </w:r>
            <w:r w:rsidR="00806020" w:rsidRPr="00F51C90">
              <w:rPr>
                <w:rFonts w:eastAsia="Times New Roman" w:cs="Times New Roman"/>
                <w:b/>
                <w:bCs/>
                <w:color w:val="000000"/>
                <w:lang w:eastAsia="en-GB"/>
              </w:rPr>
              <w:t>A</w:t>
            </w:r>
            <w:r w:rsidRPr="00F51C90">
              <w:rPr>
                <w:rFonts w:eastAsia="Times New Roman" w:cs="Times New Roman"/>
                <w:b/>
                <w:bCs/>
                <w:color w:val="000000"/>
                <w:lang w:eastAsia="en-GB"/>
              </w:rPr>
              <w:t xml:space="preserve">chieving the </w:t>
            </w:r>
            <w:r w:rsidR="00806020" w:rsidRPr="00F51C90">
              <w:rPr>
                <w:rFonts w:eastAsia="Times New Roman" w:cs="Times New Roman"/>
                <w:b/>
                <w:bCs/>
                <w:color w:val="000000"/>
                <w:lang w:eastAsia="en-GB"/>
              </w:rPr>
              <w:t>S</w:t>
            </w:r>
            <w:r w:rsidRPr="00F51C90">
              <w:rPr>
                <w:rFonts w:eastAsia="Times New Roman" w:cs="Times New Roman"/>
                <w:b/>
                <w:bCs/>
                <w:color w:val="000000"/>
                <w:lang w:eastAsia="en-GB"/>
              </w:rPr>
              <w:t>tandards</w:t>
            </w:r>
          </w:p>
        </w:tc>
      </w:tr>
      <w:tr w:rsidR="001500BC" w:rsidRPr="00F51C90" w14:paraId="55D82DF4" w14:textId="77777777" w:rsidTr="003104D8">
        <w:tc>
          <w:tcPr>
            <w:tcW w:w="2943" w:type="dxa"/>
          </w:tcPr>
          <w:p w14:paraId="5B1A56D8" w14:textId="662C6E39" w:rsidR="001500BC" w:rsidRPr="00F51C90" w:rsidRDefault="00806020" w:rsidP="00806020">
            <w:pPr>
              <w:spacing w:before="60" w:after="0" w:line="240" w:lineRule="auto"/>
              <w:jc w:val="both"/>
              <w:rPr>
                <w:rFonts w:eastAsia="Times New Roman" w:cs="Times New Roman"/>
                <w:b/>
                <w:bCs/>
                <w:color w:val="000000"/>
                <w:lang w:eastAsia="en-GB"/>
              </w:rPr>
            </w:pPr>
            <w:r w:rsidRPr="00F51C90">
              <w:rPr>
                <w:rFonts w:eastAsia="Times New Roman" w:cs="Times New Roman"/>
                <w:b/>
                <w:bCs/>
                <w:color w:val="000000"/>
                <w:lang w:eastAsia="en-GB"/>
              </w:rPr>
              <w:t>1</w:t>
            </w:r>
          </w:p>
          <w:p w14:paraId="1C828299" w14:textId="77777777" w:rsidR="001500BC" w:rsidRPr="00F51C90" w:rsidRDefault="001500BC" w:rsidP="00546F85">
            <w:pPr>
              <w:spacing w:after="0" w:line="240" w:lineRule="auto"/>
              <w:jc w:val="both"/>
              <w:rPr>
                <w:rFonts w:eastAsia="Times New Roman" w:cs="Times New Roman"/>
                <w:b/>
                <w:bCs/>
                <w:color w:val="000000"/>
                <w:lang w:eastAsia="en-GB"/>
              </w:rPr>
            </w:pPr>
          </w:p>
          <w:p w14:paraId="55D8F129" w14:textId="77777777" w:rsidR="001500BC" w:rsidRPr="00F51C90" w:rsidRDefault="001500BC" w:rsidP="00546F85">
            <w:pPr>
              <w:spacing w:after="0" w:line="240" w:lineRule="auto"/>
              <w:jc w:val="both"/>
              <w:rPr>
                <w:rFonts w:eastAsia="Times New Roman" w:cs="Times New Roman"/>
                <w:b/>
                <w:bCs/>
                <w:color w:val="000000"/>
                <w:lang w:eastAsia="en-GB"/>
              </w:rPr>
            </w:pPr>
          </w:p>
          <w:p w14:paraId="7EA899F7" w14:textId="77777777" w:rsidR="001500BC" w:rsidRPr="00F51C90" w:rsidRDefault="001500BC" w:rsidP="00546F85">
            <w:pPr>
              <w:spacing w:after="0" w:line="240" w:lineRule="auto"/>
              <w:jc w:val="both"/>
              <w:rPr>
                <w:rFonts w:eastAsia="Times New Roman" w:cs="Times New Roman"/>
                <w:b/>
                <w:bCs/>
                <w:color w:val="000000"/>
                <w:lang w:eastAsia="en-GB"/>
              </w:rPr>
            </w:pPr>
          </w:p>
          <w:p w14:paraId="2527A466" w14:textId="77777777" w:rsidR="001500BC" w:rsidRPr="00F51C90" w:rsidRDefault="001500BC" w:rsidP="00546F85">
            <w:pPr>
              <w:spacing w:after="0" w:line="240" w:lineRule="auto"/>
              <w:jc w:val="both"/>
              <w:rPr>
                <w:rFonts w:eastAsia="Times New Roman" w:cs="Times New Roman"/>
                <w:b/>
                <w:bCs/>
                <w:color w:val="000000"/>
                <w:lang w:eastAsia="en-GB"/>
              </w:rPr>
            </w:pPr>
          </w:p>
          <w:p w14:paraId="7CDAA6B5" w14:textId="77777777" w:rsidR="001500BC" w:rsidRPr="00F51C90" w:rsidRDefault="001500BC" w:rsidP="00546F85">
            <w:pPr>
              <w:spacing w:after="0" w:line="240" w:lineRule="auto"/>
              <w:jc w:val="both"/>
              <w:rPr>
                <w:rFonts w:eastAsia="Times New Roman" w:cs="Times New Roman"/>
                <w:b/>
                <w:bCs/>
                <w:color w:val="000000"/>
                <w:lang w:eastAsia="en-GB"/>
              </w:rPr>
            </w:pPr>
          </w:p>
          <w:p w14:paraId="6B3A5CCC" w14:textId="77777777" w:rsidR="001500BC" w:rsidRPr="00F51C90" w:rsidRDefault="001500BC" w:rsidP="00546F85">
            <w:pPr>
              <w:spacing w:after="0" w:line="240" w:lineRule="auto"/>
              <w:jc w:val="both"/>
              <w:rPr>
                <w:rFonts w:eastAsia="Times New Roman" w:cs="Times New Roman"/>
                <w:b/>
                <w:bCs/>
                <w:color w:val="000000"/>
                <w:lang w:eastAsia="en-GB"/>
              </w:rPr>
            </w:pPr>
          </w:p>
          <w:p w14:paraId="3906DF71" w14:textId="77777777" w:rsidR="001500BC" w:rsidRPr="00F51C90" w:rsidRDefault="001500BC" w:rsidP="00546F85">
            <w:pPr>
              <w:spacing w:after="0" w:line="240" w:lineRule="auto"/>
              <w:jc w:val="both"/>
              <w:rPr>
                <w:rFonts w:eastAsia="Times New Roman" w:cs="Times New Roman"/>
                <w:b/>
                <w:bCs/>
                <w:color w:val="000000"/>
                <w:lang w:eastAsia="en-GB"/>
              </w:rPr>
            </w:pPr>
          </w:p>
          <w:p w14:paraId="57B6CA17" w14:textId="5812E05E" w:rsidR="001500BC" w:rsidRPr="00F51C90" w:rsidRDefault="001500BC" w:rsidP="00546F85">
            <w:pPr>
              <w:spacing w:after="0" w:line="240" w:lineRule="auto"/>
              <w:jc w:val="both"/>
              <w:rPr>
                <w:rFonts w:eastAsia="Times New Roman" w:cs="Times New Roman"/>
                <w:b/>
                <w:bCs/>
                <w:color w:val="000000"/>
                <w:lang w:eastAsia="en-GB"/>
              </w:rPr>
            </w:pPr>
          </w:p>
        </w:tc>
        <w:tc>
          <w:tcPr>
            <w:tcW w:w="6554" w:type="dxa"/>
          </w:tcPr>
          <w:p w14:paraId="7EB3E153" w14:textId="77777777" w:rsidR="001500BC" w:rsidRPr="00F51C90" w:rsidRDefault="001500BC" w:rsidP="00546F85">
            <w:pPr>
              <w:spacing w:after="0" w:line="240" w:lineRule="auto"/>
              <w:jc w:val="both"/>
              <w:rPr>
                <w:rFonts w:eastAsia="Times New Roman" w:cs="Times New Roman"/>
                <w:b/>
                <w:bCs/>
                <w:color w:val="000000"/>
                <w:lang w:eastAsia="en-GB"/>
              </w:rPr>
            </w:pPr>
          </w:p>
        </w:tc>
      </w:tr>
      <w:tr w:rsidR="001500BC" w:rsidRPr="00F51C90" w14:paraId="09A271C3" w14:textId="77777777" w:rsidTr="003104D8">
        <w:tc>
          <w:tcPr>
            <w:tcW w:w="2943" w:type="dxa"/>
          </w:tcPr>
          <w:p w14:paraId="59BFBCAB" w14:textId="77777777" w:rsidR="00806020" w:rsidRPr="00F51C90" w:rsidRDefault="001500BC" w:rsidP="00806020">
            <w:pPr>
              <w:spacing w:before="60" w:after="0" w:line="240" w:lineRule="auto"/>
              <w:jc w:val="both"/>
              <w:rPr>
                <w:rFonts w:eastAsia="Times New Roman" w:cs="Times New Roman"/>
                <w:b/>
                <w:bCs/>
                <w:color w:val="000000"/>
                <w:lang w:eastAsia="en-GB"/>
              </w:rPr>
            </w:pPr>
            <w:r w:rsidRPr="00F51C90">
              <w:rPr>
                <w:rFonts w:eastAsia="Times New Roman" w:cs="Times New Roman"/>
                <w:b/>
                <w:bCs/>
                <w:color w:val="000000"/>
                <w:lang w:eastAsia="en-GB"/>
              </w:rPr>
              <w:t>2</w:t>
            </w:r>
          </w:p>
          <w:p w14:paraId="2BB5C463" w14:textId="77777777" w:rsidR="00806020" w:rsidRPr="00F51C90" w:rsidRDefault="00806020" w:rsidP="00806020">
            <w:pPr>
              <w:spacing w:after="0" w:line="240" w:lineRule="auto"/>
              <w:jc w:val="both"/>
              <w:rPr>
                <w:rFonts w:eastAsia="Times New Roman" w:cs="Times New Roman"/>
                <w:b/>
                <w:bCs/>
                <w:color w:val="000000"/>
                <w:lang w:eastAsia="en-GB"/>
              </w:rPr>
            </w:pPr>
          </w:p>
          <w:p w14:paraId="773BE2C0" w14:textId="77777777" w:rsidR="00806020" w:rsidRPr="00F51C90" w:rsidRDefault="00806020" w:rsidP="00806020">
            <w:pPr>
              <w:spacing w:after="0" w:line="240" w:lineRule="auto"/>
              <w:jc w:val="both"/>
              <w:rPr>
                <w:rFonts w:eastAsia="Times New Roman" w:cs="Times New Roman"/>
                <w:b/>
                <w:bCs/>
                <w:color w:val="000000"/>
                <w:lang w:eastAsia="en-GB"/>
              </w:rPr>
            </w:pPr>
          </w:p>
          <w:p w14:paraId="4F76E951" w14:textId="77777777" w:rsidR="00806020" w:rsidRPr="00F51C90" w:rsidRDefault="00806020" w:rsidP="00806020">
            <w:pPr>
              <w:spacing w:after="0" w:line="240" w:lineRule="auto"/>
              <w:jc w:val="both"/>
              <w:rPr>
                <w:rFonts w:eastAsia="Times New Roman" w:cs="Times New Roman"/>
                <w:b/>
                <w:bCs/>
                <w:color w:val="000000"/>
                <w:lang w:eastAsia="en-GB"/>
              </w:rPr>
            </w:pPr>
          </w:p>
          <w:p w14:paraId="1FE1B526" w14:textId="77777777" w:rsidR="00806020" w:rsidRPr="00F51C90" w:rsidRDefault="00806020" w:rsidP="00806020">
            <w:pPr>
              <w:spacing w:after="0" w:line="240" w:lineRule="auto"/>
              <w:jc w:val="both"/>
              <w:rPr>
                <w:rFonts w:eastAsia="Times New Roman" w:cs="Times New Roman"/>
                <w:b/>
                <w:bCs/>
                <w:color w:val="000000"/>
                <w:lang w:eastAsia="en-GB"/>
              </w:rPr>
            </w:pPr>
          </w:p>
          <w:p w14:paraId="30EF3BC9" w14:textId="77777777" w:rsidR="00806020" w:rsidRPr="00F51C90" w:rsidRDefault="00806020" w:rsidP="00806020">
            <w:pPr>
              <w:spacing w:after="0" w:line="240" w:lineRule="auto"/>
              <w:jc w:val="both"/>
              <w:rPr>
                <w:rFonts w:eastAsia="Times New Roman" w:cs="Times New Roman"/>
                <w:b/>
                <w:bCs/>
                <w:color w:val="000000"/>
                <w:lang w:eastAsia="en-GB"/>
              </w:rPr>
            </w:pPr>
          </w:p>
          <w:p w14:paraId="64D564B6" w14:textId="77777777" w:rsidR="00806020" w:rsidRPr="00F51C90" w:rsidRDefault="00806020" w:rsidP="00806020">
            <w:pPr>
              <w:spacing w:after="0" w:line="240" w:lineRule="auto"/>
              <w:jc w:val="both"/>
              <w:rPr>
                <w:rFonts w:eastAsia="Times New Roman" w:cs="Times New Roman"/>
                <w:b/>
                <w:bCs/>
                <w:color w:val="000000"/>
                <w:lang w:eastAsia="en-GB"/>
              </w:rPr>
            </w:pPr>
          </w:p>
          <w:p w14:paraId="69857A06" w14:textId="77777777" w:rsidR="00806020" w:rsidRPr="00F51C90" w:rsidRDefault="00806020" w:rsidP="00806020">
            <w:pPr>
              <w:spacing w:after="0" w:line="240" w:lineRule="auto"/>
              <w:jc w:val="both"/>
              <w:rPr>
                <w:rFonts w:eastAsia="Times New Roman" w:cs="Times New Roman"/>
                <w:b/>
                <w:bCs/>
                <w:color w:val="000000"/>
                <w:lang w:eastAsia="en-GB"/>
              </w:rPr>
            </w:pPr>
          </w:p>
          <w:p w14:paraId="1DD9DAB0" w14:textId="1DC2EB0B" w:rsidR="001500BC" w:rsidRPr="00F51C90" w:rsidRDefault="001500BC" w:rsidP="00546F85">
            <w:pPr>
              <w:spacing w:after="0" w:line="240" w:lineRule="auto"/>
              <w:jc w:val="both"/>
              <w:rPr>
                <w:rFonts w:eastAsia="Times New Roman" w:cs="Times New Roman"/>
                <w:b/>
                <w:bCs/>
                <w:color w:val="000000"/>
                <w:lang w:eastAsia="en-GB"/>
              </w:rPr>
            </w:pPr>
          </w:p>
        </w:tc>
        <w:tc>
          <w:tcPr>
            <w:tcW w:w="6554" w:type="dxa"/>
          </w:tcPr>
          <w:p w14:paraId="44EB1571" w14:textId="77777777" w:rsidR="001500BC" w:rsidRPr="00F51C90" w:rsidRDefault="001500BC" w:rsidP="00546F85">
            <w:pPr>
              <w:spacing w:after="0" w:line="240" w:lineRule="auto"/>
              <w:jc w:val="both"/>
              <w:rPr>
                <w:rFonts w:eastAsia="Times New Roman" w:cs="Times New Roman"/>
                <w:b/>
                <w:bCs/>
                <w:color w:val="000000"/>
                <w:lang w:eastAsia="en-GB"/>
              </w:rPr>
            </w:pPr>
          </w:p>
        </w:tc>
      </w:tr>
      <w:tr w:rsidR="001500BC" w:rsidRPr="00F51C90" w14:paraId="689BBA2A" w14:textId="77777777" w:rsidTr="003104D8">
        <w:tc>
          <w:tcPr>
            <w:tcW w:w="2943" w:type="dxa"/>
          </w:tcPr>
          <w:p w14:paraId="674AFA61" w14:textId="77777777" w:rsidR="00806020" w:rsidRPr="00F51C90" w:rsidRDefault="001500BC" w:rsidP="00806020">
            <w:pPr>
              <w:spacing w:before="60" w:after="0" w:line="240" w:lineRule="auto"/>
              <w:jc w:val="both"/>
              <w:rPr>
                <w:rFonts w:eastAsia="Times New Roman" w:cs="Times New Roman"/>
                <w:b/>
                <w:bCs/>
                <w:color w:val="000000"/>
                <w:lang w:eastAsia="en-GB"/>
              </w:rPr>
            </w:pPr>
            <w:r w:rsidRPr="00F51C90">
              <w:rPr>
                <w:rFonts w:eastAsia="Times New Roman" w:cs="Times New Roman"/>
                <w:b/>
                <w:bCs/>
                <w:color w:val="000000"/>
                <w:lang w:eastAsia="en-GB"/>
              </w:rPr>
              <w:t>3</w:t>
            </w:r>
          </w:p>
          <w:p w14:paraId="427447CF" w14:textId="77777777" w:rsidR="00806020" w:rsidRPr="00F51C90" w:rsidRDefault="00806020" w:rsidP="00806020">
            <w:pPr>
              <w:spacing w:after="0" w:line="240" w:lineRule="auto"/>
              <w:jc w:val="both"/>
              <w:rPr>
                <w:rFonts w:eastAsia="Times New Roman" w:cs="Times New Roman"/>
                <w:b/>
                <w:bCs/>
                <w:color w:val="000000"/>
                <w:lang w:eastAsia="en-GB"/>
              </w:rPr>
            </w:pPr>
          </w:p>
          <w:p w14:paraId="01F3B19C" w14:textId="77777777" w:rsidR="00806020" w:rsidRPr="00F51C90" w:rsidRDefault="00806020" w:rsidP="00806020">
            <w:pPr>
              <w:spacing w:after="0" w:line="240" w:lineRule="auto"/>
              <w:jc w:val="both"/>
              <w:rPr>
                <w:rFonts w:eastAsia="Times New Roman" w:cs="Times New Roman"/>
                <w:b/>
                <w:bCs/>
                <w:color w:val="000000"/>
                <w:lang w:eastAsia="en-GB"/>
              </w:rPr>
            </w:pPr>
          </w:p>
          <w:p w14:paraId="7CF1663D" w14:textId="77777777" w:rsidR="00806020" w:rsidRPr="00F51C90" w:rsidRDefault="00806020" w:rsidP="00806020">
            <w:pPr>
              <w:spacing w:after="0" w:line="240" w:lineRule="auto"/>
              <w:jc w:val="both"/>
              <w:rPr>
                <w:rFonts w:eastAsia="Times New Roman" w:cs="Times New Roman"/>
                <w:b/>
                <w:bCs/>
                <w:color w:val="000000"/>
                <w:lang w:eastAsia="en-GB"/>
              </w:rPr>
            </w:pPr>
          </w:p>
          <w:p w14:paraId="53EC37AF" w14:textId="77777777" w:rsidR="00806020" w:rsidRPr="00F51C90" w:rsidRDefault="00806020" w:rsidP="00806020">
            <w:pPr>
              <w:spacing w:after="0" w:line="240" w:lineRule="auto"/>
              <w:jc w:val="both"/>
              <w:rPr>
                <w:rFonts w:eastAsia="Times New Roman" w:cs="Times New Roman"/>
                <w:b/>
                <w:bCs/>
                <w:color w:val="000000"/>
                <w:lang w:eastAsia="en-GB"/>
              </w:rPr>
            </w:pPr>
          </w:p>
          <w:p w14:paraId="2821195B" w14:textId="77777777" w:rsidR="00806020" w:rsidRPr="00F51C90" w:rsidRDefault="00806020" w:rsidP="00806020">
            <w:pPr>
              <w:spacing w:after="0" w:line="240" w:lineRule="auto"/>
              <w:jc w:val="both"/>
              <w:rPr>
                <w:rFonts w:eastAsia="Times New Roman" w:cs="Times New Roman"/>
                <w:b/>
                <w:bCs/>
                <w:color w:val="000000"/>
                <w:lang w:eastAsia="en-GB"/>
              </w:rPr>
            </w:pPr>
          </w:p>
          <w:p w14:paraId="18D6774D" w14:textId="77777777" w:rsidR="00806020" w:rsidRPr="00F51C90" w:rsidRDefault="00806020" w:rsidP="00806020">
            <w:pPr>
              <w:spacing w:after="0" w:line="240" w:lineRule="auto"/>
              <w:jc w:val="both"/>
              <w:rPr>
                <w:rFonts w:eastAsia="Times New Roman" w:cs="Times New Roman"/>
                <w:b/>
                <w:bCs/>
                <w:color w:val="000000"/>
                <w:lang w:eastAsia="en-GB"/>
              </w:rPr>
            </w:pPr>
          </w:p>
          <w:p w14:paraId="76AB8422" w14:textId="77777777" w:rsidR="00806020" w:rsidRPr="00F51C90" w:rsidRDefault="00806020" w:rsidP="00806020">
            <w:pPr>
              <w:spacing w:after="0" w:line="240" w:lineRule="auto"/>
              <w:jc w:val="both"/>
              <w:rPr>
                <w:rFonts w:eastAsia="Times New Roman" w:cs="Times New Roman"/>
                <w:b/>
                <w:bCs/>
                <w:color w:val="000000"/>
                <w:lang w:eastAsia="en-GB"/>
              </w:rPr>
            </w:pPr>
          </w:p>
          <w:p w14:paraId="65486726" w14:textId="40A72533" w:rsidR="001500BC" w:rsidRPr="00F51C90" w:rsidRDefault="001500BC" w:rsidP="00546F85">
            <w:pPr>
              <w:spacing w:after="0" w:line="240" w:lineRule="auto"/>
              <w:jc w:val="both"/>
              <w:rPr>
                <w:rFonts w:eastAsia="Times New Roman" w:cs="Times New Roman"/>
                <w:b/>
                <w:bCs/>
                <w:color w:val="000000"/>
                <w:lang w:eastAsia="en-GB"/>
              </w:rPr>
            </w:pPr>
          </w:p>
        </w:tc>
        <w:tc>
          <w:tcPr>
            <w:tcW w:w="6554" w:type="dxa"/>
          </w:tcPr>
          <w:p w14:paraId="6D5ECAEC" w14:textId="77777777" w:rsidR="001500BC" w:rsidRPr="00F51C90" w:rsidRDefault="001500BC" w:rsidP="00546F85">
            <w:pPr>
              <w:spacing w:after="0" w:line="240" w:lineRule="auto"/>
              <w:jc w:val="both"/>
              <w:rPr>
                <w:rFonts w:eastAsia="Times New Roman" w:cs="Times New Roman"/>
                <w:b/>
                <w:bCs/>
                <w:color w:val="000000"/>
                <w:lang w:eastAsia="en-GB"/>
              </w:rPr>
            </w:pPr>
          </w:p>
        </w:tc>
      </w:tr>
      <w:tr w:rsidR="001500BC" w:rsidRPr="00F51C90" w14:paraId="1F530EB4" w14:textId="77777777" w:rsidTr="003104D8">
        <w:tc>
          <w:tcPr>
            <w:tcW w:w="2943" w:type="dxa"/>
          </w:tcPr>
          <w:p w14:paraId="6A188D42" w14:textId="77777777" w:rsidR="00806020" w:rsidRPr="00F51C90" w:rsidRDefault="00806020" w:rsidP="00806020">
            <w:pPr>
              <w:spacing w:before="60" w:after="0" w:line="240" w:lineRule="auto"/>
              <w:jc w:val="both"/>
              <w:rPr>
                <w:rFonts w:eastAsia="Times New Roman" w:cs="Times New Roman"/>
                <w:b/>
                <w:bCs/>
                <w:color w:val="000000"/>
                <w:lang w:eastAsia="en-GB"/>
              </w:rPr>
            </w:pPr>
            <w:r w:rsidRPr="00F51C90">
              <w:rPr>
                <w:rFonts w:eastAsia="Times New Roman" w:cs="Times New Roman"/>
                <w:b/>
                <w:bCs/>
                <w:color w:val="000000"/>
                <w:lang w:eastAsia="en-GB"/>
              </w:rPr>
              <w:t>4</w:t>
            </w:r>
          </w:p>
          <w:p w14:paraId="4AF00D38" w14:textId="77777777" w:rsidR="00806020" w:rsidRPr="00F51C90" w:rsidRDefault="00806020" w:rsidP="00806020">
            <w:pPr>
              <w:spacing w:after="0" w:line="240" w:lineRule="auto"/>
              <w:jc w:val="both"/>
              <w:rPr>
                <w:rFonts w:eastAsia="Times New Roman" w:cs="Times New Roman"/>
                <w:b/>
                <w:bCs/>
                <w:color w:val="000000"/>
                <w:lang w:eastAsia="en-GB"/>
              </w:rPr>
            </w:pPr>
          </w:p>
          <w:p w14:paraId="7637FAED" w14:textId="77777777" w:rsidR="00806020" w:rsidRPr="00F51C90" w:rsidRDefault="00806020" w:rsidP="00806020">
            <w:pPr>
              <w:spacing w:after="0" w:line="240" w:lineRule="auto"/>
              <w:jc w:val="both"/>
              <w:rPr>
                <w:rFonts w:eastAsia="Times New Roman" w:cs="Times New Roman"/>
                <w:b/>
                <w:bCs/>
                <w:color w:val="000000"/>
                <w:lang w:eastAsia="en-GB"/>
              </w:rPr>
            </w:pPr>
          </w:p>
          <w:p w14:paraId="5CA25147" w14:textId="77777777" w:rsidR="00806020" w:rsidRPr="00F51C90" w:rsidRDefault="00806020" w:rsidP="00806020">
            <w:pPr>
              <w:spacing w:after="0" w:line="240" w:lineRule="auto"/>
              <w:jc w:val="both"/>
              <w:rPr>
                <w:rFonts w:eastAsia="Times New Roman" w:cs="Times New Roman"/>
                <w:b/>
                <w:bCs/>
                <w:color w:val="000000"/>
                <w:lang w:eastAsia="en-GB"/>
              </w:rPr>
            </w:pPr>
          </w:p>
          <w:p w14:paraId="5A15024F" w14:textId="77777777" w:rsidR="00806020" w:rsidRPr="00F51C90" w:rsidRDefault="00806020" w:rsidP="00806020">
            <w:pPr>
              <w:spacing w:after="0" w:line="240" w:lineRule="auto"/>
              <w:jc w:val="both"/>
              <w:rPr>
                <w:rFonts w:eastAsia="Times New Roman" w:cs="Times New Roman"/>
                <w:b/>
                <w:bCs/>
                <w:color w:val="000000"/>
                <w:lang w:eastAsia="en-GB"/>
              </w:rPr>
            </w:pPr>
          </w:p>
          <w:p w14:paraId="730671A7" w14:textId="77777777" w:rsidR="00806020" w:rsidRPr="00F51C90" w:rsidRDefault="00806020" w:rsidP="00806020">
            <w:pPr>
              <w:spacing w:after="0" w:line="240" w:lineRule="auto"/>
              <w:jc w:val="both"/>
              <w:rPr>
                <w:rFonts w:eastAsia="Times New Roman" w:cs="Times New Roman"/>
                <w:b/>
                <w:bCs/>
                <w:color w:val="000000"/>
                <w:lang w:eastAsia="en-GB"/>
              </w:rPr>
            </w:pPr>
          </w:p>
          <w:p w14:paraId="59431584" w14:textId="77777777" w:rsidR="00806020" w:rsidRPr="00F51C90" w:rsidRDefault="00806020" w:rsidP="00806020">
            <w:pPr>
              <w:spacing w:after="0" w:line="240" w:lineRule="auto"/>
              <w:jc w:val="both"/>
              <w:rPr>
                <w:rFonts w:eastAsia="Times New Roman" w:cs="Times New Roman"/>
                <w:b/>
                <w:bCs/>
                <w:color w:val="000000"/>
                <w:lang w:eastAsia="en-GB"/>
              </w:rPr>
            </w:pPr>
          </w:p>
          <w:p w14:paraId="7D9D60E9" w14:textId="77777777" w:rsidR="00806020" w:rsidRPr="00F51C90" w:rsidRDefault="00806020" w:rsidP="00806020">
            <w:pPr>
              <w:spacing w:after="0" w:line="240" w:lineRule="auto"/>
              <w:jc w:val="both"/>
              <w:rPr>
                <w:rFonts w:eastAsia="Times New Roman" w:cs="Times New Roman"/>
                <w:b/>
                <w:bCs/>
                <w:color w:val="000000"/>
                <w:lang w:eastAsia="en-GB"/>
              </w:rPr>
            </w:pPr>
          </w:p>
          <w:p w14:paraId="0DC211A5" w14:textId="2CF91147" w:rsidR="001500BC" w:rsidRPr="00F51C90" w:rsidRDefault="001500BC" w:rsidP="00546F85">
            <w:pPr>
              <w:spacing w:after="0" w:line="240" w:lineRule="auto"/>
              <w:jc w:val="both"/>
              <w:rPr>
                <w:rFonts w:eastAsia="Times New Roman" w:cs="Times New Roman"/>
                <w:bCs/>
                <w:color w:val="000000"/>
                <w:lang w:eastAsia="en-GB"/>
              </w:rPr>
            </w:pPr>
          </w:p>
        </w:tc>
        <w:tc>
          <w:tcPr>
            <w:tcW w:w="6554" w:type="dxa"/>
          </w:tcPr>
          <w:p w14:paraId="47A851B3" w14:textId="77777777" w:rsidR="001500BC" w:rsidRPr="00F51C90" w:rsidRDefault="001500BC" w:rsidP="00546F85">
            <w:pPr>
              <w:spacing w:after="0" w:line="240" w:lineRule="auto"/>
              <w:jc w:val="both"/>
              <w:rPr>
                <w:rFonts w:eastAsia="Times New Roman" w:cs="Times New Roman"/>
                <w:bCs/>
                <w:color w:val="000000"/>
                <w:lang w:eastAsia="en-GB"/>
              </w:rPr>
            </w:pPr>
          </w:p>
        </w:tc>
      </w:tr>
    </w:tbl>
    <w:p w14:paraId="4F314933" w14:textId="77777777" w:rsidR="00806020" w:rsidRPr="00F51C90" w:rsidRDefault="00806020" w:rsidP="003104D8">
      <w:pPr>
        <w:spacing w:after="0" w:line="240" w:lineRule="auto"/>
        <w:ind w:left="142"/>
        <w:jc w:val="both"/>
        <w:rPr>
          <w:rFonts w:eastAsia="Times New Roman" w:cs="Times New Roman"/>
          <w:bCs/>
          <w:color w:val="000000"/>
          <w:lang w:eastAsia="en-GB"/>
        </w:rPr>
      </w:pPr>
    </w:p>
    <w:p w14:paraId="3BD32078" w14:textId="30D1FBE0" w:rsidR="001500BC" w:rsidRPr="00F51C90" w:rsidRDefault="00233274" w:rsidP="003104D8">
      <w:pPr>
        <w:spacing w:after="0" w:line="240" w:lineRule="auto"/>
        <w:ind w:left="142"/>
        <w:jc w:val="both"/>
        <w:rPr>
          <w:rFonts w:eastAsia="Times New Roman" w:cs="Times New Roman"/>
          <w:b/>
          <w:bCs/>
          <w:i/>
          <w:color w:val="000000"/>
          <w:lang w:eastAsia="en-GB"/>
        </w:rPr>
      </w:pPr>
      <w:r w:rsidRPr="00F51C90">
        <w:rPr>
          <w:rFonts w:eastAsia="Times New Roman" w:cs="Times New Roman"/>
          <w:bCs/>
          <w:i/>
          <w:color w:val="000000"/>
          <w:lang w:eastAsia="en-GB"/>
        </w:rPr>
        <w:t>Extend as required</w:t>
      </w:r>
      <w:r w:rsidR="00806020" w:rsidRPr="00F51C90">
        <w:rPr>
          <w:rFonts w:eastAsia="Times New Roman" w:cs="Times New Roman"/>
          <w:bCs/>
          <w:i/>
          <w:color w:val="000000"/>
          <w:lang w:eastAsia="en-GB"/>
        </w:rPr>
        <w:t>.</w:t>
      </w:r>
    </w:p>
    <w:p w14:paraId="2D917EBA" w14:textId="77777777" w:rsidR="00C10B60" w:rsidRPr="00F51C90" w:rsidRDefault="00C10B60" w:rsidP="00546F85">
      <w:pPr>
        <w:spacing w:after="0" w:line="240" w:lineRule="auto"/>
        <w:jc w:val="both"/>
        <w:rPr>
          <w:rFonts w:eastAsia="Times New Roman" w:cs="Times New Roman"/>
          <w:b/>
          <w:lang w:eastAsia="en-GB"/>
        </w:rPr>
      </w:pPr>
    </w:p>
    <w:p w14:paraId="41B764F6" w14:textId="77777777" w:rsidR="00C10B60" w:rsidRPr="00F51C90" w:rsidRDefault="00C10B60" w:rsidP="00546F85">
      <w:pPr>
        <w:spacing w:after="0" w:line="240" w:lineRule="auto"/>
        <w:jc w:val="both"/>
        <w:rPr>
          <w:rFonts w:eastAsia="Times New Roman" w:cs="Times New Roman"/>
          <w:b/>
          <w:lang w:eastAsia="en-GB"/>
        </w:rPr>
      </w:pPr>
    </w:p>
    <w:p w14:paraId="7CD63A9C" w14:textId="77777777" w:rsidR="00806020" w:rsidRPr="00F51C90" w:rsidRDefault="00806020">
      <w:pPr>
        <w:rPr>
          <w:rFonts w:eastAsia="Times New Roman" w:cs="Times New Roman"/>
          <w:b/>
          <w:lang w:eastAsia="en-GB"/>
        </w:rPr>
      </w:pPr>
      <w:r w:rsidRPr="00F51C90">
        <w:rPr>
          <w:rFonts w:eastAsia="Times New Roman" w:cs="Times New Roman"/>
          <w:b/>
          <w:lang w:eastAsia="en-GB"/>
        </w:rPr>
        <w:br w:type="page"/>
      </w:r>
    </w:p>
    <w:p w14:paraId="69606937" w14:textId="4541C0EB" w:rsidR="00806020" w:rsidRPr="00F51C90" w:rsidRDefault="001500BC" w:rsidP="003104D8">
      <w:pPr>
        <w:spacing w:after="0" w:line="240" w:lineRule="auto"/>
        <w:ind w:left="142"/>
        <w:jc w:val="both"/>
        <w:rPr>
          <w:rFonts w:eastAsia="Times New Roman" w:cs="Times New Roman"/>
          <w:b/>
          <w:sz w:val="32"/>
          <w:szCs w:val="32"/>
          <w:lang w:eastAsia="en-GB"/>
        </w:rPr>
      </w:pPr>
      <w:r w:rsidRPr="00F51C90">
        <w:rPr>
          <w:rFonts w:eastAsia="Times New Roman" w:cs="Times New Roman"/>
          <w:b/>
          <w:sz w:val="32"/>
          <w:szCs w:val="32"/>
          <w:lang w:eastAsia="en-GB"/>
        </w:rPr>
        <w:lastRenderedPageBreak/>
        <w:t>Appendix 3: A</w:t>
      </w:r>
      <w:r w:rsidR="00680D33">
        <w:rPr>
          <w:rFonts w:eastAsia="Times New Roman" w:cs="Times New Roman"/>
          <w:b/>
          <w:sz w:val="32"/>
          <w:szCs w:val="32"/>
          <w:lang w:eastAsia="en-GB"/>
        </w:rPr>
        <w:t xml:space="preserve">ssessment </w:t>
      </w:r>
      <w:r w:rsidRPr="00F51C90">
        <w:rPr>
          <w:rFonts w:eastAsia="Times New Roman" w:cs="Times New Roman"/>
          <w:b/>
          <w:sz w:val="32"/>
          <w:szCs w:val="32"/>
          <w:lang w:eastAsia="en-GB"/>
        </w:rPr>
        <w:t>O</w:t>
      </w:r>
      <w:r w:rsidR="00680D33">
        <w:rPr>
          <w:rFonts w:eastAsia="Times New Roman" w:cs="Times New Roman"/>
          <w:b/>
          <w:sz w:val="32"/>
          <w:szCs w:val="32"/>
          <w:lang w:eastAsia="en-GB"/>
        </w:rPr>
        <w:t>nly</w:t>
      </w:r>
      <w:r w:rsidRPr="00F51C90">
        <w:rPr>
          <w:rFonts w:eastAsia="Times New Roman" w:cs="Times New Roman"/>
          <w:b/>
          <w:sz w:val="32"/>
          <w:szCs w:val="32"/>
          <w:lang w:eastAsia="en-GB"/>
        </w:rPr>
        <w:t xml:space="preserve"> Record of Meetings with Mentor</w:t>
      </w:r>
    </w:p>
    <w:p w14:paraId="1DE5F766" w14:textId="77777777" w:rsidR="00806020" w:rsidRPr="00F51C90" w:rsidRDefault="00806020" w:rsidP="003104D8">
      <w:pPr>
        <w:spacing w:after="0" w:line="240" w:lineRule="auto"/>
        <w:ind w:left="142"/>
        <w:jc w:val="both"/>
        <w:rPr>
          <w:rFonts w:eastAsia="Times New Roman" w:cs="Times New Roman"/>
          <w:b/>
          <w:lang w:eastAsia="en-GB"/>
        </w:rPr>
      </w:pPr>
    </w:p>
    <w:p w14:paraId="33A8FE78" w14:textId="2A57A1BB" w:rsidR="001500BC" w:rsidRPr="00F51C90" w:rsidRDefault="003A1333" w:rsidP="003104D8">
      <w:pPr>
        <w:tabs>
          <w:tab w:val="left" w:pos="709"/>
          <w:tab w:val="right" w:leader="underscore" w:pos="5670"/>
        </w:tabs>
        <w:spacing w:after="0" w:line="240" w:lineRule="auto"/>
        <w:ind w:left="142"/>
        <w:jc w:val="both"/>
        <w:rPr>
          <w:rFonts w:eastAsia="Times New Roman" w:cs="Times New Roman"/>
          <w:b/>
          <w:lang w:eastAsia="en-GB"/>
        </w:rPr>
      </w:pPr>
      <w:r w:rsidRPr="00F51C90">
        <w:rPr>
          <w:rFonts w:eastAsia="Times New Roman" w:cs="Times New Roman"/>
          <w:b/>
          <w:lang w:eastAsia="en-GB"/>
        </w:rPr>
        <w:t xml:space="preserve">Date: </w:t>
      </w:r>
      <w:r w:rsidR="00806020" w:rsidRPr="00F51C90">
        <w:rPr>
          <w:rFonts w:eastAsia="Times New Roman" w:cs="Times New Roman"/>
          <w:b/>
          <w:lang w:eastAsia="en-GB"/>
        </w:rPr>
        <w:tab/>
      </w:r>
      <w:r w:rsidR="00806020" w:rsidRPr="00F51C90">
        <w:rPr>
          <w:rFonts w:eastAsia="Times New Roman" w:cs="Times New Roman"/>
          <w:b/>
          <w:lang w:eastAsia="en-GB"/>
        </w:rPr>
        <w:tab/>
      </w:r>
    </w:p>
    <w:p w14:paraId="7EE43CA0" w14:textId="77777777" w:rsidR="00806020" w:rsidRPr="00F51C90" w:rsidRDefault="00806020" w:rsidP="003104D8">
      <w:pPr>
        <w:tabs>
          <w:tab w:val="left" w:pos="709"/>
          <w:tab w:val="right" w:leader="underscore" w:pos="5670"/>
        </w:tabs>
        <w:spacing w:after="0" w:line="240" w:lineRule="auto"/>
        <w:ind w:left="142"/>
        <w:jc w:val="both"/>
        <w:rPr>
          <w:rFonts w:eastAsia="Times New Roman" w:cs="Times New Roman"/>
          <w:b/>
          <w:lang w:eastAsia="en-GB"/>
        </w:rPr>
      </w:pPr>
    </w:p>
    <w:p w14:paraId="753717E9" w14:textId="77777777" w:rsidR="001500BC" w:rsidRPr="00F51C90" w:rsidRDefault="001500BC" w:rsidP="003104D8">
      <w:pPr>
        <w:spacing w:after="0" w:line="240" w:lineRule="auto"/>
        <w:ind w:left="142"/>
        <w:jc w:val="both"/>
        <w:rPr>
          <w:rFonts w:eastAsia="Times New Roman" w:cs="Times New Roman"/>
          <w:b/>
          <w:lang w:eastAsia="en-GB"/>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581"/>
      </w:tblGrid>
      <w:tr w:rsidR="00806020" w:rsidRPr="00F51C90" w14:paraId="6683A61B" w14:textId="77777777" w:rsidTr="003104D8">
        <w:tc>
          <w:tcPr>
            <w:tcW w:w="2893" w:type="dxa"/>
          </w:tcPr>
          <w:p w14:paraId="632CA31B" w14:textId="03ADAC7A" w:rsidR="00806020" w:rsidRPr="00F51C90" w:rsidRDefault="00806020" w:rsidP="00806020">
            <w:pPr>
              <w:spacing w:before="60" w:after="60" w:line="240" w:lineRule="auto"/>
              <w:rPr>
                <w:rFonts w:eastAsia="Times New Roman" w:cs="Times New Roman"/>
                <w:b/>
                <w:bCs/>
                <w:color w:val="000000"/>
                <w:lang w:eastAsia="en-GB"/>
              </w:rPr>
            </w:pPr>
            <w:r w:rsidRPr="00F51C90">
              <w:rPr>
                <w:rFonts w:eastAsia="Times New Roman" w:cs="Times New Roman"/>
                <w:b/>
                <w:bCs/>
                <w:color w:val="000000"/>
                <w:lang w:eastAsia="en-GB"/>
              </w:rPr>
              <w:t>Name of Teacher</w:t>
            </w:r>
          </w:p>
        </w:tc>
        <w:tc>
          <w:tcPr>
            <w:tcW w:w="6604" w:type="dxa"/>
          </w:tcPr>
          <w:p w14:paraId="427A3D04" w14:textId="77777777" w:rsidR="00806020" w:rsidRPr="00F51C90" w:rsidRDefault="00806020" w:rsidP="00806020">
            <w:pPr>
              <w:spacing w:before="60" w:after="60" w:line="240" w:lineRule="auto"/>
              <w:rPr>
                <w:rFonts w:eastAsia="Times New Roman" w:cs="Times New Roman"/>
                <w:b/>
                <w:bCs/>
                <w:color w:val="000000"/>
                <w:lang w:eastAsia="en-GB"/>
              </w:rPr>
            </w:pPr>
          </w:p>
        </w:tc>
      </w:tr>
      <w:tr w:rsidR="00806020" w:rsidRPr="00F51C90" w14:paraId="3E4BD70E" w14:textId="77777777" w:rsidTr="003104D8">
        <w:tc>
          <w:tcPr>
            <w:tcW w:w="2893" w:type="dxa"/>
          </w:tcPr>
          <w:p w14:paraId="2EB7EBA1" w14:textId="7B1580A9" w:rsidR="00806020" w:rsidRPr="00F51C90" w:rsidRDefault="00806020" w:rsidP="00806020">
            <w:pPr>
              <w:spacing w:before="60" w:after="60" w:line="240" w:lineRule="auto"/>
              <w:rPr>
                <w:rFonts w:eastAsia="Times New Roman" w:cs="Times New Roman"/>
                <w:b/>
                <w:bCs/>
                <w:color w:val="000000"/>
                <w:lang w:eastAsia="en-GB"/>
              </w:rPr>
            </w:pPr>
            <w:r w:rsidRPr="00F51C90">
              <w:rPr>
                <w:rFonts w:eastAsia="Times New Roman" w:cs="Times New Roman"/>
                <w:b/>
                <w:bCs/>
                <w:color w:val="000000"/>
                <w:lang w:eastAsia="en-GB"/>
              </w:rPr>
              <w:t>Name of Mentor</w:t>
            </w:r>
          </w:p>
        </w:tc>
        <w:tc>
          <w:tcPr>
            <w:tcW w:w="6604" w:type="dxa"/>
          </w:tcPr>
          <w:p w14:paraId="60D74A57" w14:textId="77777777" w:rsidR="00806020" w:rsidRPr="00F51C90" w:rsidRDefault="00806020" w:rsidP="00806020">
            <w:pPr>
              <w:spacing w:before="60" w:after="60" w:line="240" w:lineRule="auto"/>
              <w:rPr>
                <w:rFonts w:eastAsia="Times New Roman" w:cs="Times New Roman"/>
                <w:b/>
                <w:bCs/>
                <w:color w:val="000000"/>
                <w:lang w:eastAsia="en-GB"/>
              </w:rPr>
            </w:pPr>
          </w:p>
        </w:tc>
      </w:tr>
      <w:tr w:rsidR="00806020" w:rsidRPr="00F51C90" w14:paraId="49DFC26D" w14:textId="77777777" w:rsidTr="003104D8">
        <w:tc>
          <w:tcPr>
            <w:tcW w:w="2893" w:type="dxa"/>
          </w:tcPr>
          <w:p w14:paraId="5BECC67A" w14:textId="2C86DD89" w:rsidR="00806020" w:rsidRPr="00F51C90" w:rsidRDefault="00806020" w:rsidP="00806020">
            <w:pPr>
              <w:spacing w:before="60" w:after="60" w:line="240" w:lineRule="auto"/>
              <w:rPr>
                <w:rFonts w:eastAsia="Times New Roman" w:cs="Times New Roman"/>
                <w:b/>
                <w:bCs/>
                <w:color w:val="000000"/>
                <w:lang w:eastAsia="en-GB"/>
              </w:rPr>
            </w:pPr>
            <w:r w:rsidRPr="00F51C90">
              <w:rPr>
                <w:rFonts w:eastAsia="Times New Roman" w:cs="Times New Roman"/>
                <w:b/>
                <w:bCs/>
                <w:color w:val="000000"/>
                <w:lang w:eastAsia="en-GB"/>
              </w:rPr>
              <w:t>Name of School</w:t>
            </w:r>
          </w:p>
        </w:tc>
        <w:tc>
          <w:tcPr>
            <w:tcW w:w="6604" w:type="dxa"/>
          </w:tcPr>
          <w:p w14:paraId="2587128F" w14:textId="77777777" w:rsidR="00806020" w:rsidRPr="00F51C90" w:rsidRDefault="00806020" w:rsidP="00806020">
            <w:pPr>
              <w:spacing w:before="60" w:after="60" w:line="240" w:lineRule="auto"/>
              <w:rPr>
                <w:rFonts w:eastAsia="Times New Roman" w:cs="Times New Roman"/>
                <w:b/>
                <w:bCs/>
                <w:color w:val="000000"/>
                <w:lang w:eastAsia="en-GB"/>
              </w:rPr>
            </w:pPr>
          </w:p>
        </w:tc>
      </w:tr>
      <w:tr w:rsidR="001500BC" w:rsidRPr="00F51C90" w14:paraId="60D3EAFA" w14:textId="77777777" w:rsidTr="003104D8">
        <w:tc>
          <w:tcPr>
            <w:tcW w:w="2893" w:type="dxa"/>
          </w:tcPr>
          <w:p w14:paraId="2832BE91" w14:textId="6C63E694" w:rsidR="001500BC" w:rsidRPr="00F51C90" w:rsidRDefault="003A1333" w:rsidP="00806020">
            <w:pPr>
              <w:spacing w:before="60" w:after="60" w:line="240" w:lineRule="auto"/>
              <w:rPr>
                <w:rFonts w:eastAsia="Times New Roman" w:cs="Times New Roman"/>
                <w:b/>
                <w:bCs/>
                <w:color w:val="000000"/>
                <w:lang w:eastAsia="en-GB"/>
              </w:rPr>
            </w:pPr>
            <w:r w:rsidRPr="00F51C90">
              <w:rPr>
                <w:rFonts w:eastAsia="Times New Roman" w:cs="Times New Roman"/>
                <w:b/>
                <w:bCs/>
                <w:color w:val="000000"/>
                <w:lang w:eastAsia="en-GB"/>
              </w:rPr>
              <w:t>Teachers’ Standard addressed</w:t>
            </w:r>
            <w:r w:rsidR="00D22833" w:rsidRPr="00F51C90">
              <w:rPr>
                <w:rFonts w:eastAsia="Times New Roman" w:cs="Times New Roman"/>
                <w:b/>
                <w:bCs/>
                <w:color w:val="000000"/>
                <w:lang w:eastAsia="en-GB"/>
              </w:rPr>
              <w:t>/recommendations from the CVPA</w:t>
            </w:r>
            <w:r w:rsidR="0080756B">
              <w:rPr>
                <w:rFonts w:eastAsia="Times New Roman" w:cs="Times New Roman"/>
                <w:b/>
                <w:bCs/>
                <w:color w:val="000000"/>
                <w:lang w:eastAsia="en-GB"/>
              </w:rPr>
              <w:t xml:space="preserve"> SCITT</w:t>
            </w:r>
            <w:r w:rsidR="00D22833" w:rsidRPr="00F51C90">
              <w:rPr>
                <w:rFonts w:eastAsia="Times New Roman" w:cs="Times New Roman"/>
                <w:b/>
                <w:bCs/>
                <w:color w:val="000000"/>
                <w:lang w:eastAsia="en-GB"/>
              </w:rPr>
              <w:t xml:space="preserve"> tutor AO Plan</w:t>
            </w:r>
            <w:r w:rsidR="00806020" w:rsidRPr="00F51C90">
              <w:rPr>
                <w:rFonts w:eastAsia="Times New Roman" w:cs="Times New Roman"/>
                <w:b/>
                <w:bCs/>
                <w:color w:val="000000"/>
                <w:lang w:eastAsia="en-GB"/>
              </w:rPr>
              <w:t>.</w:t>
            </w:r>
          </w:p>
        </w:tc>
        <w:tc>
          <w:tcPr>
            <w:tcW w:w="6604" w:type="dxa"/>
          </w:tcPr>
          <w:p w14:paraId="3DC59AE4" w14:textId="62BDE319" w:rsidR="001500BC" w:rsidRPr="00F51C90" w:rsidRDefault="001500BC" w:rsidP="00806020">
            <w:pPr>
              <w:spacing w:before="60" w:after="60" w:line="240" w:lineRule="auto"/>
              <w:rPr>
                <w:rFonts w:eastAsia="Times New Roman" w:cs="Times New Roman"/>
                <w:b/>
                <w:bCs/>
                <w:color w:val="000000"/>
                <w:lang w:eastAsia="en-GB"/>
              </w:rPr>
            </w:pPr>
            <w:r w:rsidRPr="00F51C90">
              <w:rPr>
                <w:rFonts w:eastAsia="Times New Roman" w:cs="Times New Roman"/>
                <w:b/>
                <w:bCs/>
                <w:color w:val="000000"/>
                <w:lang w:eastAsia="en-GB"/>
              </w:rPr>
              <w:t>Matters discussed</w:t>
            </w:r>
            <w:r w:rsidR="005F5C55" w:rsidRPr="00F51C90">
              <w:rPr>
                <w:rFonts w:eastAsia="Times New Roman" w:cs="Times New Roman"/>
                <w:b/>
                <w:bCs/>
                <w:color w:val="000000"/>
                <w:lang w:eastAsia="en-GB"/>
              </w:rPr>
              <w:t>. Give feedback whe</w:t>
            </w:r>
            <w:r w:rsidR="00806020" w:rsidRPr="00F51C90">
              <w:rPr>
                <w:rFonts w:eastAsia="Times New Roman" w:cs="Times New Roman"/>
                <w:b/>
                <w:bCs/>
                <w:color w:val="000000"/>
                <w:lang w:eastAsia="en-GB"/>
              </w:rPr>
              <w:t>re</w:t>
            </w:r>
            <w:r w:rsidR="005F5C55" w:rsidRPr="00F51C90">
              <w:rPr>
                <w:rFonts w:eastAsia="Times New Roman" w:cs="Times New Roman"/>
                <w:b/>
                <w:bCs/>
                <w:color w:val="000000"/>
                <w:lang w:eastAsia="en-GB"/>
              </w:rPr>
              <w:t xml:space="preserve"> relevant in terms of the impact on pupil progress</w:t>
            </w:r>
            <w:r w:rsidR="00CE44B6" w:rsidRPr="00F51C90">
              <w:rPr>
                <w:rFonts w:eastAsia="Times New Roman" w:cs="Times New Roman"/>
                <w:b/>
                <w:bCs/>
                <w:color w:val="000000"/>
                <w:lang w:eastAsia="en-GB"/>
              </w:rPr>
              <w:t xml:space="preserve"> over time.</w:t>
            </w:r>
          </w:p>
        </w:tc>
      </w:tr>
      <w:tr w:rsidR="00806020" w:rsidRPr="00F51C90" w14:paraId="32EFD24B" w14:textId="77777777" w:rsidTr="003104D8">
        <w:tc>
          <w:tcPr>
            <w:tcW w:w="2893" w:type="dxa"/>
          </w:tcPr>
          <w:p w14:paraId="11E6632C" w14:textId="310206C9" w:rsidR="00806020" w:rsidRPr="00F51C90" w:rsidRDefault="00806020" w:rsidP="00E813C2">
            <w:pPr>
              <w:spacing w:before="60" w:after="0" w:line="240" w:lineRule="auto"/>
              <w:jc w:val="both"/>
              <w:rPr>
                <w:rFonts w:eastAsia="Times New Roman" w:cs="Times New Roman"/>
                <w:b/>
                <w:bCs/>
                <w:color w:val="000000"/>
                <w:lang w:eastAsia="en-GB"/>
              </w:rPr>
            </w:pPr>
          </w:p>
          <w:p w14:paraId="4E775352" w14:textId="77777777" w:rsidR="00806020" w:rsidRPr="00F51C90" w:rsidRDefault="00806020" w:rsidP="00E813C2">
            <w:pPr>
              <w:spacing w:after="0" w:line="240" w:lineRule="auto"/>
              <w:jc w:val="both"/>
              <w:rPr>
                <w:rFonts w:eastAsia="Times New Roman" w:cs="Times New Roman"/>
                <w:b/>
                <w:bCs/>
                <w:color w:val="000000"/>
                <w:lang w:eastAsia="en-GB"/>
              </w:rPr>
            </w:pPr>
          </w:p>
          <w:p w14:paraId="52C43D71" w14:textId="77777777" w:rsidR="00806020" w:rsidRPr="00F51C90" w:rsidRDefault="00806020" w:rsidP="00E813C2">
            <w:pPr>
              <w:spacing w:after="0" w:line="240" w:lineRule="auto"/>
              <w:jc w:val="both"/>
              <w:rPr>
                <w:rFonts w:eastAsia="Times New Roman" w:cs="Times New Roman"/>
                <w:b/>
                <w:bCs/>
                <w:color w:val="000000"/>
                <w:lang w:eastAsia="en-GB"/>
              </w:rPr>
            </w:pPr>
          </w:p>
          <w:p w14:paraId="4D75EAEC" w14:textId="77777777" w:rsidR="00806020" w:rsidRPr="00F51C90" w:rsidRDefault="00806020" w:rsidP="00E813C2">
            <w:pPr>
              <w:spacing w:after="0" w:line="240" w:lineRule="auto"/>
              <w:jc w:val="both"/>
              <w:rPr>
                <w:rFonts w:eastAsia="Times New Roman" w:cs="Times New Roman"/>
                <w:b/>
                <w:bCs/>
                <w:color w:val="000000"/>
                <w:lang w:eastAsia="en-GB"/>
              </w:rPr>
            </w:pPr>
          </w:p>
          <w:p w14:paraId="3FC23587" w14:textId="77777777" w:rsidR="00806020" w:rsidRPr="00F51C90" w:rsidRDefault="00806020" w:rsidP="00E813C2">
            <w:pPr>
              <w:spacing w:after="0" w:line="240" w:lineRule="auto"/>
              <w:jc w:val="both"/>
              <w:rPr>
                <w:rFonts w:eastAsia="Times New Roman" w:cs="Times New Roman"/>
                <w:b/>
                <w:bCs/>
                <w:color w:val="000000"/>
                <w:lang w:eastAsia="en-GB"/>
              </w:rPr>
            </w:pPr>
          </w:p>
          <w:p w14:paraId="188C550F" w14:textId="77777777" w:rsidR="00806020" w:rsidRPr="00F51C90" w:rsidRDefault="00806020" w:rsidP="00E813C2">
            <w:pPr>
              <w:spacing w:after="0" w:line="240" w:lineRule="auto"/>
              <w:jc w:val="both"/>
              <w:rPr>
                <w:rFonts w:eastAsia="Times New Roman" w:cs="Times New Roman"/>
                <w:b/>
                <w:bCs/>
                <w:color w:val="000000"/>
                <w:lang w:eastAsia="en-GB"/>
              </w:rPr>
            </w:pPr>
          </w:p>
          <w:p w14:paraId="5AA7F232" w14:textId="77777777" w:rsidR="00806020" w:rsidRPr="00F51C90" w:rsidRDefault="00806020" w:rsidP="00E813C2">
            <w:pPr>
              <w:spacing w:after="0" w:line="240" w:lineRule="auto"/>
              <w:jc w:val="both"/>
              <w:rPr>
                <w:rFonts w:eastAsia="Times New Roman" w:cs="Times New Roman"/>
                <w:b/>
                <w:bCs/>
                <w:color w:val="000000"/>
                <w:lang w:eastAsia="en-GB"/>
              </w:rPr>
            </w:pPr>
          </w:p>
          <w:p w14:paraId="78034885" w14:textId="77777777" w:rsidR="00806020" w:rsidRPr="00F51C90" w:rsidRDefault="00806020" w:rsidP="00E813C2">
            <w:pPr>
              <w:spacing w:after="0" w:line="240" w:lineRule="auto"/>
              <w:jc w:val="both"/>
              <w:rPr>
                <w:rFonts w:eastAsia="Times New Roman" w:cs="Times New Roman"/>
                <w:b/>
                <w:bCs/>
                <w:color w:val="000000"/>
                <w:lang w:eastAsia="en-GB"/>
              </w:rPr>
            </w:pPr>
          </w:p>
          <w:p w14:paraId="49502581" w14:textId="77777777" w:rsidR="00806020" w:rsidRPr="00F51C90" w:rsidRDefault="00806020" w:rsidP="00546F85">
            <w:pPr>
              <w:spacing w:after="0" w:line="240" w:lineRule="auto"/>
              <w:jc w:val="both"/>
              <w:rPr>
                <w:rFonts w:eastAsia="Times New Roman" w:cs="Times New Roman"/>
                <w:b/>
                <w:bCs/>
                <w:color w:val="000000"/>
                <w:lang w:eastAsia="en-GB"/>
              </w:rPr>
            </w:pPr>
          </w:p>
        </w:tc>
        <w:tc>
          <w:tcPr>
            <w:tcW w:w="6604" w:type="dxa"/>
          </w:tcPr>
          <w:p w14:paraId="2D8719A6" w14:textId="77777777" w:rsidR="00806020" w:rsidRPr="00F51C90" w:rsidRDefault="00806020" w:rsidP="00546F85">
            <w:pPr>
              <w:spacing w:after="0" w:line="240" w:lineRule="auto"/>
              <w:jc w:val="both"/>
              <w:rPr>
                <w:rFonts w:eastAsia="Times New Roman" w:cs="Times New Roman"/>
                <w:b/>
                <w:bCs/>
                <w:color w:val="000000"/>
                <w:lang w:eastAsia="en-GB"/>
              </w:rPr>
            </w:pPr>
          </w:p>
        </w:tc>
      </w:tr>
      <w:tr w:rsidR="00806020" w:rsidRPr="00F51C90" w14:paraId="0CE4D9E7" w14:textId="77777777" w:rsidTr="003104D8">
        <w:tc>
          <w:tcPr>
            <w:tcW w:w="2893" w:type="dxa"/>
          </w:tcPr>
          <w:p w14:paraId="35634AAF" w14:textId="77777777" w:rsidR="00806020" w:rsidRPr="00F51C90" w:rsidRDefault="00806020" w:rsidP="00546F85">
            <w:pPr>
              <w:spacing w:after="0" w:line="240" w:lineRule="auto"/>
              <w:jc w:val="both"/>
              <w:rPr>
                <w:rFonts w:eastAsia="Times New Roman" w:cs="Times New Roman"/>
                <w:b/>
                <w:bCs/>
                <w:color w:val="000000"/>
                <w:lang w:eastAsia="en-GB"/>
              </w:rPr>
            </w:pPr>
          </w:p>
          <w:p w14:paraId="3D34E155" w14:textId="77777777" w:rsidR="00806020" w:rsidRPr="00F51C90" w:rsidRDefault="00806020" w:rsidP="00546F85">
            <w:pPr>
              <w:spacing w:after="0" w:line="240" w:lineRule="auto"/>
              <w:jc w:val="both"/>
              <w:rPr>
                <w:rFonts w:eastAsia="Times New Roman" w:cs="Times New Roman"/>
                <w:b/>
                <w:bCs/>
                <w:color w:val="000000"/>
                <w:lang w:eastAsia="en-GB"/>
              </w:rPr>
            </w:pPr>
          </w:p>
          <w:p w14:paraId="30B557D7" w14:textId="77777777" w:rsidR="00806020" w:rsidRPr="00F51C90" w:rsidRDefault="00806020" w:rsidP="00546F85">
            <w:pPr>
              <w:spacing w:after="0" w:line="240" w:lineRule="auto"/>
              <w:jc w:val="both"/>
              <w:rPr>
                <w:rFonts w:eastAsia="Times New Roman" w:cs="Times New Roman"/>
                <w:b/>
                <w:bCs/>
                <w:color w:val="000000"/>
                <w:lang w:eastAsia="en-GB"/>
              </w:rPr>
            </w:pPr>
          </w:p>
          <w:p w14:paraId="37F7A467" w14:textId="77777777" w:rsidR="00806020" w:rsidRPr="00F51C90" w:rsidRDefault="00806020" w:rsidP="00546F85">
            <w:pPr>
              <w:spacing w:after="0" w:line="240" w:lineRule="auto"/>
              <w:jc w:val="both"/>
              <w:rPr>
                <w:rFonts w:eastAsia="Times New Roman" w:cs="Times New Roman"/>
                <w:b/>
                <w:bCs/>
                <w:color w:val="000000"/>
                <w:lang w:eastAsia="en-GB"/>
              </w:rPr>
            </w:pPr>
          </w:p>
          <w:p w14:paraId="326AE055" w14:textId="77777777" w:rsidR="00806020" w:rsidRPr="00F51C90" w:rsidRDefault="00806020" w:rsidP="00546F85">
            <w:pPr>
              <w:spacing w:after="0" w:line="240" w:lineRule="auto"/>
              <w:jc w:val="both"/>
              <w:rPr>
                <w:rFonts w:eastAsia="Times New Roman" w:cs="Times New Roman"/>
                <w:b/>
                <w:bCs/>
                <w:color w:val="000000"/>
                <w:lang w:eastAsia="en-GB"/>
              </w:rPr>
            </w:pPr>
          </w:p>
          <w:p w14:paraId="492CD959" w14:textId="77777777" w:rsidR="00806020" w:rsidRPr="00F51C90" w:rsidRDefault="00806020" w:rsidP="00546F85">
            <w:pPr>
              <w:spacing w:after="0" w:line="240" w:lineRule="auto"/>
              <w:jc w:val="both"/>
              <w:rPr>
                <w:rFonts w:eastAsia="Times New Roman" w:cs="Times New Roman"/>
                <w:b/>
                <w:bCs/>
                <w:color w:val="000000"/>
                <w:lang w:eastAsia="en-GB"/>
              </w:rPr>
            </w:pPr>
          </w:p>
          <w:p w14:paraId="589AF536" w14:textId="77777777" w:rsidR="00806020" w:rsidRPr="00F51C90" w:rsidRDefault="00806020" w:rsidP="00546F85">
            <w:pPr>
              <w:spacing w:after="0" w:line="240" w:lineRule="auto"/>
              <w:jc w:val="both"/>
              <w:rPr>
                <w:rFonts w:eastAsia="Times New Roman" w:cs="Times New Roman"/>
                <w:b/>
                <w:bCs/>
                <w:color w:val="000000"/>
                <w:lang w:eastAsia="en-GB"/>
              </w:rPr>
            </w:pPr>
          </w:p>
          <w:p w14:paraId="4BBDF634" w14:textId="77777777" w:rsidR="00806020" w:rsidRPr="00F51C90" w:rsidRDefault="00806020" w:rsidP="00546F85">
            <w:pPr>
              <w:spacing w:after="0" w:line="240" w:lineRule="auto"/>
              <w:jc w:val="both"/>
              <w:rPr>
                <w:rFonts w:eastAsia="Times New Roman" w:cs="Times New Roman"/>
                <w:b/>
                <w:bCs/>
                <w:color w:val="000000"/>
                <w:lang w:eastAsia="en-GB"/>
              </w:rPr>
            </w:pPr>
          </w:p>
          <w:p w14:paraId="519AFDB5" w14:textId="77777777" w:rsidR="00806020" w:rsidRPr="00F51C90" w:rsidRDefault="00806020" w:rsidP="00546F85">
            <w:pPr>
              <w:spacing w:after="0" w:line="240" w:lineRule="auto"/>
              <w:jc w:val="both"/>
              <w:rPr>
                <w:rFonts w:eastAsia="Times New Roman" w:cs="Times New Roman"/>
                <w:b/>
                <w:bCs/>
                <w:color w:val="000000"/>
                <w:lang w:eastAsia="en-GB"/>
              </w:rPr>
            </w:pPr>
          </w:p>
        </w:tc>
        <w:tc>
          <w:tcPr>
            <w:tcW w:w="6604" w:type="dxa"/>
          </w:tcPr>
          <w:p w14:paraId="4EE6F228" w14:textId="77777777" w:rsidR="00806020" w:rsidRPr="00F51C90" w:rsidRDefault="00806020" w:rsidP="00546F85">
            <w:pPr>
              <w:spacing w:after="0" w:line="240" w:lineRule="auto"/>
              <w:jc w:val="both"/>
              <w:rPr>
                <w:rFonts w:eastAsia="Times New Roman" w:cs="Times New Roman"/>
                <w:b/>
                <w:bCs/>
                <w:color w:val="000000"/>
                <w:lang w:eastAsia="en-GB"/>
              </w:rPr>
            </w:pPr>
          </w:p>
        </w:tc>
      </w:tr>
      <w:tr w:rsidR="00806020" w:rsidRPr="00F51C90" w14:paraId="61EA35FA" w14:textId="77777777" w:rsidTr="003104D8">
        <w:tc>
          <w:tcPr>
            <w:tcW w:w="2893" w:type="dxa"/>
          </w:tcPr>
          <w:p w14:paraId="42881F93" w14:textId="77777777" w:rsidR="00806020" w:rsidRPr="00F51C90" w:rsidRDefault="00806020" w:rsidP="00546F85">
            <w:pPr>
              <w:spacing w:after="0" w:line="240" w:lineRule="auto"/>
              <w:jc w:val="both"/>
              <w:rPr>
                <w:rFonts w:eastAsia="Times New Roman" w:cs="Times New Roman"/>
                <w:b/>
                <w:bCs/>
                <w:color w:val="000000"/>
                <w:lang w:eastAsia="en-GB"/>
              </w:rPr>
            </w:pPr>
          </w:p>
          <w:p w14:paraId="7B302E21" w14:textId="77777777" w:rsidR="00806020" w:rsidRPr="00F51C90" w:rsidRDefault="00806020" w:rsidP="00546F85">
            <w:pPr>
              <w:spacing w:after="0" w:line="240" w:lineRule="auto"/>
              <w:jc w:val="both"/>
              <w:rPr>
                <w:rFonts w:eastAsia="Times New Roman" w:cs="Times New Roman"/>
                <w:b/>
                <w:bCs/>
                <w:color w:val="000000"/>
                <w:lang w:eastAsia="en-GB"/>
              </w:rPr>
            </w:pPr>
          </w:p>
          <w:p w14:paraId="02669F21" w14:textId="77777777" w:rsidR="00806020" w:rsidRPr="00F51C90" w:rsidRDefault="00806020" w:rsidP="00546F85">
            <w:pPr>
              <w:spacing w:after="0" w:line="240" w:lineRule="auto"/>
              <w:jc w:val="both"/>
              <w:rPr>
                <w:rFonts w:eastAsia="Times New Roman" w:cs="Times New Roman"/>
                <w:b/>
                <w:bCs/>
                <w:color w:val="000000"/>
                <w:lang w:eastAsia="en-GB"/>
              </w:rPr>
            </w:pPr>
          </w:p>
          <w:p w14:paraId="35F36146" w14:textId="77777777" w:rsidR="00806020" w:rsidRPr="00F51C90" w:rsidRDefault="00806020" w:rsidP="00546F85">
            <w:pPr>
              <w:spacing w:after="0" w:line="240" w:lineRule="auto"/>
              <w:jc w:val="both"/>
              <w:rPr>
                <w:rFonts w:eastAsia="Times New Roman" w:cs="Times New Roman"/>
                <w:b/>
                <w:bCs/>
                <w:color w:val="000000"/>
                <w:lang w:eastAsia="en-GB"/>
              </w:rPr>
            </w:pPr>
          </w:p>
          <w:p w14:paraId="54E77B52" w14:textId="77777777" w:rsidR="00806020" w:rsidRPr="00F51C90" w:rsidRDefault="00806020" w:rsidP="00546F85">
            <w:pPr>
              <w:spacing w:after="0" w:line="240" w:lineRule="auto"/>
              <w:jc w:val="both"/>
              <w:rPr>
                <w:rFonts w:eastAsia="Times New Roman" w:cs="Times New Roman"/>
                <w:b/>
                <w:bCs/>
                <w:color w:val="000000"/>
                <w:lang w:eastAsia="en-GB"/>
              </w:rPr>
            </w:pPr>
          </w:p>
          <w:p w14:paraId="4F72CECE" w14:textId="77777777" w:rsidR="00806020" w:rsidRPr="00F51C90" w:rsidRDefault="00806020" w:rsidP="00546F85">
            <w:pPr>
              <w:spacing w:after="0" w:line="240" w:lineRule="auto"/>
              <w:jc w:val="both"/>
              <w:rPr>
                <w:rFonts w:eastAsia="Times New Roman" w:cs="Times New Roman"/>
                <w:b/>
                <w:bCs/>
                <w:color w:val="000000"/>
                <w:lang w:eastAsia="en-GB"/>
              </w:rPr>
            </w:pPr>
          </w:p>
          <w:p w14:paraId="0274A2C3" w14:textId="77777777" w:rsidR="00806020" w:rsidRPr="00F51C90" w:rsidRDefault="00806020" w:rsidP="00546F85">
            <w:pPr>
              <w:spacing w:after="0" w:line="240" w:lineRule="auto"/>
              <w:jc w:val="both"/>
              <w:rPr>
                <w:rFonts w:eastAsia="Times New Roman" w:cs="Times New Roman"/>
                <w:b/>
                <w:bCs/>
                <w:color w:val="000000"/>
                <w:lang w:eastAsia="en-GB"/>
              </w:rPr>
            </w:pPr>
          </w:p>
          <w:p w14:paraId="4F94B1DC" w14:textId="77777777" w:rsidR="00806020" w:rsidRPr="00F51C90" w:rsidRDefault="00806020" w:rsidP="00546F85">
            <w:pPr>
              <w:spacing w:after="0" w:line="240" w:lineRule="auto"/>
              <w:jc w:val="both"/>
              <w:rPr>
                <w:rFonts w:eastAsia="Times New Roman" w:cs="Times New Roman"/>
                <w:b/>
                <w:bCs/>
                <w:color w:val="000000"/>
                <w:lang w:eastAsia="en-GB"/>
              </w:rPr>
            </w:pPr>
          </w:p>
          <w:p w14:paraId="16782669" w14:textId="77777777" w:rsidR="00806020" w:rsidRPr="00F51C90" w:rsidRDefault="00806020" w:rsidP="00546F85">
            <w:pPr>
              <w:spacing w:after="0" w:line="240" w:lineRule="auto"/>
              <w:jc w:val="both"/>
              <w:rPr>
                <w:rFonts w:eastAsia="Times New Roman" w:cs="Times New Roman"/>
                <w:b/>
                <w:bCs/>
                <w:color w:val="000000"/>
                <w:lang w:eastAsia="en-GB"/>
              </w:rPr>
            </w:pPr>
          </w:p>
        </w:tc>
        <w:tc>
          <w:tcPr>
            <w:tcW w:w="6604" w:type="dxa"/>
          </w:tcPr>
          <w:p w14:paraId="32C24552" w14:textId="77777777" w:rsidR="00806020" w:rsidRPr="00F51C90" w:rsidRDefault="00806020" w:rsidP="00546F85">
            <w:pPr>
              <w:spacing w:after="0" w:line="240" w:lineRule="auto"/>
              <w:jc w:val="both"/>
              <w:rPr>
                <w:rFonts w:eastAsia="Times New Roman" w:cs="Times New Roman"/>
                <w:b/>
                <w:bCs/>
                <w:color w:val="000000"/>
                <w:lang w:eastAsia="en-GB"/>
              </w:rPr>
            </w:pPr>
          </w:p>
        </w:tc>
      </w:tr>
      <w:tr w:rsidR="00806020" w:rsidRPr="00F51C90" w14:paraId="73EAE4B9" w14:textId="77777777" w:rsidTr="003104D8">
        <w:tc>
          <w:tcPr>
            <w:tcW w:w="2893" w:type="dxa"/>
          </w:tcPr>
          <w:p w14:paraId="712593D4" w14:textId="77777777" w:rsidR="00806020" w:rsidRPr="00F51C90" w:rsidRDefault="00806020" w:rsidP="00546F85">
            <w:pPr>
              <w:spacing w:after="0" w:line="240" w:lineRule="auto"/>
              <w:jc w:val="both"/>
              <w:rPr>
                <w:rFonts w:eastAsia="Times New Roman" w:cs="Times New Roman"/>
                <w:bCs/>
                <w:color w:val="000000"/>
                <w:lang w:eastAsia="en-GB"/>
              </w:rPr>
            </w:pPr>
          </w:p>
          <w:p w14:paraId="49A52E51" w14:textId="77777777" w:rsidR="00806020" w:rsidRPr="00F51C90" w:rsidRDefault="00806020" w:rsidP="00546F85">
            <w:pPr>
              <w:spacing w:after="0" w:line="240" w:lineRule="auto"/>
              <w:jc w:val="both"/>
              <w:rPr>
                <w:rFonts w:eastAsia="Times New Roman" w:cs="Times New Roman"/>
                <w:bCs/>
                <w:color w:val="000000"/>
                <w:lang w:eastAsia="en-GB"/>
              </w:rPr>
            </w:pPr>
          </w:p>
          <w:p w14:paraId="60EEAE78" w14:textId="77777777" w:rsidR="00806020" w:rsidRPr="00F51C90" w:rsidRDefault="00806020" w:rsidP="00546F85">
            <w:pPr>
              <w:spacing w:after="0" w:line="240" w:lineRule="auto"/>
              <w:jc w:val="both"/>
              <w:rPr>
                <w:rFonts w:eastAsia="Times New Roman" w:cs="Times New Roman"/>
                <w:bCs/>
                <w:color w:val="000000"/>
                <w:lang w:eastAsia="en-GB"/>
              </w:rPr>
            </w:pPr>
          </w:p>
          <w:p w14:paraId="3FA811A7" w14:textId="77777777" w:rsidR="00806020" w:rsidRPr="00F51C90" w:rsidRDefault="00806020" w:rsidP="00546F85">
            <w:pPr>
              <w:spacing w:after="0" w:line="240" w:lineRule="auto"/>
              <w:jc w:val="both"/>
              <w:rPr>
                <w:rFonts w:eastAsia="Times New Roman" w:cs="Times New Roman"/>
                <w:bCs/>
                <w:color w:val="000000"/>
                <w:lang w:eastAsia="en-GB"/>
              </w:rPr>
            </w:pPr>
          </w:p>
          <w:p w14:paraId="2DBA0843" w14:textId="77777777" w:rsidR="00806020" w:rsidRPr="00F51C90" w:rsidRDefault="00806020" w:rsidP="00546F85">
            <w:pPr>
              <w:spacing w:after="0" w:line="240" w:lineRule="auto"/>
              <w:jc w:val="both"/>
              <w:rPr>
                <w:rFonts w:eastAsia="Times New Roman" w:cs="Times New Roman"/>
                <w:bCs/>
                <w:color w:val="000000"/>
                <w:lang w:eastAsia="en-GB"/>
              </w:rPr>
            </w:pPr>
          </w:p>
          <w:p w14:paraId="54DBCEF3" w14:textId="77777777" w:rsidR="00806020" w:rsidRPr="00F51C90" w:rsidRDefault="00806020" w:rsidP="00546F85">
            <w:pPr>
              <w:spacing w:after="0" w:line="240" w:lineRule="auto"/>
              <w:jc w:val="both"/>
              <w:rPr>
                <w:rFonts w:eastAsia="Times New Roman" w:cs="Times New Roman"/>
                <w:bCs/>
                <w:color w:val="000000"/>
                <w:lang w:eastAsia="en-GB"/>
              </w:rPr>
            </w:pPr>
          </w:p>
          <w:p w14:paraId="0F9F2D9A" w14:textId="77777777" w:rsidR="00806020" w:rsidRPr="00F51C90" w:rsidRDefault="00806020" w:rsidP="00546F85">
            <w:pPr>
              <w:spacing w:after="0" w:line="240" w:lineRule="auto"/>
              <w:jc w:val="both"/>
              <w:rPr>
                <w:rFonts w:eastAsia="Times New Roman" w:cs="Times New Roman"/>
                <w:bCs/>
                <w:color w:val="000000"/>
                <w:lang w:eastAsia="en-GB"/>
              </w:rPr>
            </w:pPr>
          </w:p>
          <w:p w14:paraId="68A520F2" w14:textId="77777777" w:rsidR="00806020" w:rsidRPr="00F51C90" w:rsidRDefault="00806020" w:rsidP="00546F85">
            <w:pPr>
              <w:spacing w:after="0" w:line="240" w:lineRule="auto"/>
              <w:jc w:val="both"/>
              <w:rPr>
                <w:rFonts w:eastAsia="Times New Roman" w:cs="Times New Roman"/>
                <w:bCs/>
                <w:color w:val="000000"/>
                <w:lang w:eastAsia="en-GB"/>
              </w:rPr>
            </w:pPr>
          </w:p>
          <w:p w14:paraId="21EDC001" w14:textId="77777777" w:rsidR="00806020" w:rsidRPr="00F51C90" w:rsidRDefault="00806020" w:rsidP="00546F85">
            <w:pPr>
              <w:spacing w:after="0" w:line="240" w:lineRule="auto"/>
              <w:jc w:val="both"/>
              <w:rPr>
                <w:rFonts w:eastAsia="Times New Roman" w:cs="Times New Roman"/>
                <w:bCs/>
                <w:color w:val="000000"/>
                <w:lang w:eastAsia="en-GB"/>
              </w:rPr>
            </w:pPr>
          </w:p>
        </w:tc>
        <w:tc>
          <w:tcPr>
            <w:tcW w:w="6604" w:type="dxa"/>
          </w:tcPr>
          <w:p w14:paraId="53F833DF" w14:textId="77777777" w:rsidR="00806020" w:rsidRPr="00F51C90" w:rsidRDefault="00806020" w:rsidP="00546F85">
            <w:pPr>
              <w:spacing w:after="0" w:line="240" w:lineRule="auto"/>
              <w:jc w:val="both"/>
              <w:rPr>
                <w:rFonts w:eastAsia="Times New Roman" w:cs="Times New Roman"/>
                <w:bCs/>
                <w:color w:val="000000"/>
                <w:lang w:eastAsia="en-GB"/>
              </w:rPr>
            </w:pPr>
          </w:p>
        </w:tc>
      </w:tr>
    </w:tbl>
    <w:p w14:paraId="4B936F21" w14:textId="77777777" w:rsidR="00806020" w:rsidRPr="00F51C90" w:rsidRDefault="00806020" w:rsidP="003104D8">
      <w:pPr>
        <w:spacing w:after="0" w:line="240" w:lineRule="auto"/>
        <w:ind w:left="142"/>
        <w:jc w:val="both"/>
        <w:rPr>
          <w:rFonts w:eastAsia="Times New Roman" w:cs="Times New Roman"/>
          <w:bCs/>
          <w:color w:val="000000"/>
          <w:lang w:eastAsia="en-GB"/>
        </w:rPr>
      </w:pPr>
    </w:p>
    <w:p w14:paraId="155590EF" w14:textId="721B3381" w:rsidR="001500BC" w:rsidRPr="00F51C90" w:rsidRDefault="007F2874" w:rsidP="003104D8">
      <w:pPr>
        <w:spacing w:after="0" w:line="240" w:lineRule="auto"/>
        <w:ind w:left="142"/>
        <w:jc w:val="both"/>
        <w:rPr>
          <w:rFonts w:eastAsia="Times New Roman" w:cs="Times New Roman"/>
          <w:bCs/>
          <w:i/>
          <w:color w:val="000000"/>
          <w:lang w:eastAsia="en-GB"/>
        </w:rPr>
      </w:pPr>
      <w:r w:rsidRPr="00F51C90">
        <w:rPr>
          <w:rFonts w:eastAsia="Times New Roman" w:cs="Times New Roman"/>
          <w:bCs/>
          <w:i/>
          <w:color w:val="000000"/>
          <w:lang w:eastAsia="en-GB"/>
        </w:rPr>
        <w:t>Extend</w:t>
      </w:r>
      <w:r w:rsidR="007013AA" w:rsidRPr="00F51C90">
        <w:rPr>
          <w:rFonts w:eastAsia="Times New Roman" w:cs="Times New Roman"/>
          <w:bCs/>
          <w:i/>
          <w:color w:val="000000"/>
          <w:lang w:eastAsia="en-GB"/>
        </w:rPr>
        <w:t xml:space="preserve"> or shorten as</w:t>
      </w:r>
      <w:r w:rsidR="001500BC" w:rsidRPr="00F51C90">
        <w:rPr>
          <w:rFonts w:eastAsia="Times New Roman" w:cs="Times New Roman"/>
          <w:bCs/>
          <w:i/>
          <w:color w:val="000000"/>
          <w:lang w:eastAsia="en-GB"/>
        </w:rPr>
        <w:t xml:space="preserve"> required</w:t>
      </w:r>
      <w:r w:rsidR="00806020" w:rsidRPr="00F51C90">
        <w:rPr>
          <w:rFonts w:eastAsia="Times New Roman" w:cs="Times New Roman"/>
          <w:bCs/>
          <w:i/>
          <w:color w:val="000000"/>
          <w:lang w:eastAsia="en-GB"/>
        </w:rPr>
        <w:t>.</w:t>
      </w:r>
    </w:p>
    <w:p w14:paraId="0EA5E0E4" w14:textId="7D38FA90" w:rsidR="00826716" w:rsidRPr="00F51C90" w:rsidRDefault="00826716">
      <w:pPr>
        <w:rPr>
          <w:rFonts w:eastAsia="Times New Roman" w:cs="Times New Roman"/>
          <w:b/>
          <w:bCs/>
          <w:i/>
          <w:color w:val="000000"/>
          <w:lang w:eastAsia="en-GB"/>
        </w:rPr>
      </w:pPr>
      <w:r w:rsidRPr="00F51C90">
        <w:rPr>
          <w:rFonts w:eastAsia="Times New Roman" w:cs="Times New Roman"/>
          <w:b/>
          <w:bCs/>
          <w:i/>
          <w:color w:val="000000"/>
          <w:lang w:eastAsia="en-GB"/>
        </w:rPr>
        <w:br w:type="page"/>
      </w:r>
    </w:p>
    <w:p w14:paraId="7EF67272" w14:textId="59605B75" w:rsidR="007A05C8" w:rsidRPr="00F51C90" w:rsidRDefault="007A05C8" w:rsidP="00FA4BE8">
      <w:pPr>
        <w:pStyle w:val="Heading2"/>
        <w:spacing w:before="0"/>
        <w:ind w:left="142"/>
        <w:jc w:val="both"/>
        <w:rPr>
          <w:rFonts w:asciiTheme="minorHAnsi" w:hAnsiTheme="minorHAnsi" w:cs="Times New Roman"/>
          <w:sz w:val="32"/>
          <w:szCs w:val="32"/>
        </w:rPr>
      </w:pPr>
      <w:r w:rsidRPr="00F51C90">
        <w:rPr>
          <w:rFonts w:asciiTheme="minorHAnsi" w:eastAsia="Times New Roman" w:hAnsiTheme="minorHAnsi" w:cs="Times New Roman"/>
          <w:bCs w:val="0"/>
          <w:sz w:val="32"/>
          <w:szCs w:val="32"/>
          <w:lang w:val="en-GB" w:eastAsia="en-GB"/>
        </w:rPr>
        <w:lastRenderedPageBreak/>
        <w:t xml:space="preserve">Appendix </w:t>
      </w:r>
      <w:r w:rsidR="00897589" w:rsidRPr="00F51C90">
        <w:rPr>
          <w:rFonts w:asciiTheme="minorHAnsi" w:eastAsia="Times New Roman" w:hAnsiTheme="minorHAnsi" w:cs="Times New Roman"/>
          <w:bCs w:val="0"/>
          <w:sz w:val="32"/>
          <w:szCs w:val="32"/>
          <w:lang w:val="en-GB" w:eastAsia="en-GB"/>
        </w:rPr>
        <w:t>4</w:t>
      </w:r>
    </w:p>
    <w:p w14:paraId="1CA17B99" w14:textId="77777777" w:rsidR="00826716" w:rsidRPr="00F51C90" w:rsidRDefault="00826716" w:rsidP="00FA4BE8">
      <w:pPr>
        <w:pStyle w:val="Heading2"/>
        <w:spacing w:before="0"/>
        <w:ind w:left="142"/>
        <w:jc w:val="both"/>
        <w:rPr>
          <w:rFonts w:asciiTheme="minorHAnsi" w:hAnsiTheme="minorHAnsi" w:cs="Times New Roman"/>
        </w:rPr>
      </w:pPr>
    </w:p>
    <w:p w14:paraId="7AA8E0D3" w14:textId="77777777" w:rsidR="002901B3" w:rsidRPr="00F51C90" w:rsidRDefault="002901B3" w:rsidP="00FA4BE8">
      <w:pPr>
        <w:pStyle w:val="Heading2"/>
        <w:spacing w:before="0"/>
        <w:ind w:left="142"/>
        <w:jc w:val="both"/>
        <w:rPr>
          <w:rFonts w:asciiTheme="minorHAnsi" w:hAnsiTheme="minorHAnsi" w:cs="Times New Roman"/>
        </w:rPr>
      </w:pPr>
      <w:r w:rsidRPr="00F51C90">
        <w:rPr>
          <w:rFonts w:asciiTheme="minorHAnsi" w:hAnsiTheme="minorHAnsi" w:cs="Times New Roman"/>
        </w:rPr>
        <w:t xml:space="preserve">Suggested </w:t>
      </w:r>
      <w:proofErr w:type="spellStart"/>
      <w:r w:rsidRPr="00F51C90">
        <w:rPr>
          <w:rFonts w:asciiTheme="minorHAnsi" w:hAnsiTheme="minorHAnsi" w:cs="Times New Roman"/>
        </w:rPr>
        <w:t>Organisation</w:t>
      </w:r>
      <w:proofErr w:type="spellEnd"/>
      <w:r w:rsidRPr="00F51C90">
        <w:rPr>
          <w:rFonts w:asciiTheme="minorHAnsi" w:hAnsiTheme="minorHAnsi" w:cs="Times New Roman"/>
        </w:rPr>
        <w:t xml:space="preserve"> of Portfolio: Teachers’ Standards</w:t>
      </w:r>
    </w:p>
    <w:p w14:paraId="7A0F68B5" w14:textId="77777777" w:rsidR="00826716" w:rsidRPr="00F51C90" w:rsidRDefault="00826716" w:rsidP="00FA4BE8">
      <w:pPr>
        <w:pStyle w:val="Heading2"/>
        <w:spacing w:before="0"/>
        <w:ind w:left="142"/>
        <w:jc w:val="both"/>
        <w:rPr>
          <w:rFonts w:asciiTheme="minorHAnsi" w:hAnsiTheme="minorHAnsi" w:cs="Times New Roman"/>
        </w:rPr>
      </w:pPr>
    </w:p>
    <w:p w14:paraId="3C30D693" w14:textId="77777777" w:rsidR="00826716" w:rsidRPr="00F51C90" w:rsidRDefault="00826716" w:rsidP="00FA4BE8">
      <w:pPr>
        <w:pStyle w:val="Heading2"/>
        <w:spacing w:before="0"/>
        <w:ind w:left="142"/>
        <w:jc w:val="both"/>
        <w:rPr>
          <w:rFonts w:asciiTheme="minorHAnsi" w:hAnsiTheme="minorHAnsi" w:cs="Times New Roman"/>
        </w:rPr>
      </w:pPr>
    </w:p>
    <w:tbl>
      <w:tblPr>
        <w:tblW w:w="953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0"/>
        <w:gridCol w:w="5431"/>
      </w:tblGrid>
      <w:tr w:rsidR="002901B3" w:rsidRPr="00F51C90" w14:paraId="10D3A2A6" w14:textId="77777777" w:rsidTr="00FA4BE8">
        <w:trPr>
          <w:trHeight w:val="266"/>
        </w:trPr>
        <w:tc>
          <w:tcPr>
            <w:tcW w:w="4100" w:type="dxa"/>
          </w:tcPr>
          <w:p w14:paraId="32DDCB31" w14:textId="77777777" w:rsidR="002901B3" w:rsidRPr="00F51C90" w:rsidRDefault="002901B3" w:rsidP="0040449D">
            <w:pPr>
              <w:pStyle w:val="TableParagraph"/>
              <w:spacing w:beforeLines="40" w:before="96" w:afterLines="40" w:after="96"/>
              <w:ind w:left="91" w:right="1639"/>
              <w:rPr>
                <w:rFonts w:asciiTheme="minorHAnsi" w:hAnsiTheme="minorHAnsi" w:cs="Times New Roman"/>
                <w:b/>
              </w:rPr>
            </w:pPr>
            <w:r w:rsidRPr="00F51C90">
              <w:rPr>
                <w:rFonts w:asciiTheme="minorHAnsi" w:hAnsiTheme="minorHAnsi" w:cs="Times New Roman"/>
                <w:b/>
              </w:rPr>
              <w:t>Section</w:t>
            </w:r>
          </w:p>
        </w:tc>
        <w:tc>
          <w:tcPr>
            <w:tcW w:w="5431" w:type="dxa"/>
          </w:tcPr>
          <w:p w14:paraId="01C8D658" w14:textId="77777777" w:rsidR="002901B3" w:rsidRPr="00F51C90" w:rsidRDefault="002901B3" w:rsidP="0040449D">
            <w:pPr>
              <w:pStyle w:val="TableParagraph"/>
              <w:spacing w:beforeLines="40" w:before="96" w:afterLines="40" w:after="96"/>
              <w:ind w:left="91"/>
              <w:rPr>
                <w:rFonts w:asciiTheme="minorHAnsi" w:hAnsiTheme="minorHAnsi" w:cs="Times New Roman"/>
                <w:b/>
              </w:rPr>
            </w:pPr>
            <w:r w:rsidRPr="00F51C90">
              <w:rPr>
                <w:rFonts w:asciiTheme="minorHAnsi" w:hAnsiTheme="minorHAnsi" w:cs="Times New Roman"/>
                <w:b/>
              </w:rPr>
              <w:t>Contents should include:</w:t>
            </w:r>
          </w:p>
        </w:tc>
      </w:tr>
      <w:tr w:rsidR="002901B3" w:rsidRPr="00F51C90" w14:paraId="42CE6D1B" w14:textId="77777777" w:rsidTr="00FA4BE8">
        <w:trPr>
          <w:trHeight w:val="860"/>
        </w:trPr>
        <w:tc>
          <w:tcPr>
            <w:tcW w:w="4100" w:type="dxa"/>
          </w:tcPr>
          <w:p w14:paraId="22136205" w14:textId="4AFFA921" w:rsidR="002901B3" w:rsidRPr="00F51C90" w:rsidRDefault="002901B3" w:rsidP="00CC7F21">
            <w:pPr>
              <w:pStyle w:val="TableParagraph"/>
              <w:spacing w:beforeLines="40" w:before="96" w:afterLines="40" w:after="96"/>
              <w:ind w:left="91" w:right="125"/>
              <w:rPr>
                <w:rFonts w:asciiTheme="minorHAnsi" w:hAnsiTheme="minorHAnsi" w:cs="Times New Roman"/>
              </w:rPr>
            </w:pPr>
            <w:r w:rsidRPr="00F51C90">
              <w:rPr>
                <w:rFonts w:asciiTheme="minorHAnsi" w:hAnsiTheme="minorHAnsi" w:cs="Times New Roman"/>
              </w:rPr>
              <w:t>Introductory and background information</w:t>
            </w:r>
          </w:p>
        </w:tc>
        <w:tc>
          <w:tcPr>
            <w:tcW w:w="5431" w:type="dxa"/>
          </w:tcPr>
          <w:p w14:paraId="3461F373" w14:textId="16ED1B33" w:rsidR="00CC7F21"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A</w:t>
            </w:r>
            <w:r w:rsidR="00CC7F21">
              <w:rPr>
                <w:rFonts w:asciiTheme="minorHAnsi" w:hAnsiTheme="minorHAnsi" w:cs="Times New Roman"/>
              </w:rPr>
              <w:t>pplication form.</w:t>
            </w:r>
          </w:p>
          <w:p w14:paraId="33DA7CC2" w14:textId="34FDF153"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CV giving details o</w:t>
            </w:r>
            <w:r w:rsidR="00CC7F21">
              <w:rPr>
                <w:rFonts w:asciiTheme="minorHAnsi" w:hAnsiTheme="minorHAnsi" w:cs="Times New Roman"/>
              </w:rPr>
              <w:t>f previous teaching experience.</w:t>
            </w:r>
          </w:p>
          <w:p w14:paraId="5CA42EA2" w14:textId="4F6CDC32"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Curren</w:t>
            </w:r>
            <w:r w:rsidR="00CC7F21">
              <w:rPr>
                <w:rFonts w:asciiTheme="minorHAnsi" w:hAnsiTheme="minorHAnsi" w:cs="Times New Roman"/>
              </w:rPr>
              <w:t>t teaching timetable/deployment.</w:t>
            </w:r>
          </w:p>
          <w:p w14:paraId="219DEE5F" w14:textId="6D027E3C"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Skills test</w:t>
            </w:r>
            <w:r w:rsidR="00680D33">
              <w:rPr>
                <w:rFonts w:asciiTheme="minorHAnsi" w:hAnsiTheme="minorHAnsi" w:cs="Times New Roman"/>
              </w:rPr>
              <w:t>s</w:t>
            </w:r>
            <w:r w:rsidRPr="00F51C90">
              <w:rPr>
                <w:rFonts w:asciiTheme="minorHAnsi" w:hAnsiTheme="minorHAnsi" w:cs="Times New Roman"/>
              </w:rPr>
              <w:t xml:space="preserve"> results</w:t>
            </w:r>
            <w:r w:rsidR="00CC7F21">
              <w:rPr>
                <w:rFonts w:asciiTheme="minorHAnsi" w:hAnsiTheme="minorHAnsi" w:cs="Times New Roman"/>
              </w:rPr>
              <w:t>.</w:t>
            </w:r>
          </w:p>
        </w:tc>
      </w:tr>
      <w:tr w:rsidR="0067099C" w:rsidRPr="00F51C90" w14:paraId="3018E69F" w14:textId="77777777" w:rsidTr="00FA4BE8">
        <w:trPr>
          <w:trHeight w:val="1274"/>
        </w:trPr>
        <w:tc>
          <w:tcPr>
            <w:tcW w:w="4100" w:type="dxa"/>
          </w:tcPr>
          <w:p w14:paraId="770D2066" w14:textId="0B39F4D2" w:rsidR="0067099C" w:rsidRPr="00F51C90" w:rsidRDefault="005F32F8" w:rsidP="0040449D">
            <w:pPr>
              <w:pStyle w:val="TableParagraph"/>
              <w:spacing w:beforeLines="40" w:before="96" w:afterLines="40" w:after="96"/>
              <w:ind w:right="126"/>
              <w:rPr>
                <w:rFonts w:asciiTheme="minorHAnsi" w:hAnsiTheme="minorHAnsi" w:cs="Times New Roman"/>
              </w:rPr>
            </w:pPr>
            <w:r w:rsidRPr="00F51C90">
              <w:rPr>
                <w:rFonts w:asciiTheme="minorHAnsi" w:hAnsiTheme="minorHAnsi" w:cs="Times New Roman"/>
              </w:rPr>
              <w:t>Reports</w:t>
            </w:r>
          </w:p>
        </w:tc>
        <w:tc>
          <w:tcPr>
            <w:tcW w:w="5431" w:type="dxa"/>
          </w:tcPr>
          <w:p w14:paraId="28E4D190" w14:textId="71DAC24D" w:rsidR="0067099C" w:rsidRPr="00F51C90" w:rsidRDefault="00392825" w:rsidP="0040449D">
            <w:pPr>
              <w:spacing w:beforeLines="40" w:before="96" w:afterLines="40" w:after="96" w:line="240" w:lineRule="auto"/>
              <w:ind w:left="89" w:right="175"/>
              <w:rPr>
                <w:rFonts w:eastAsia="Times New Roman" w:cs="Times New Roman"/>
                <w:lang w:eastAsia="en-GB"/>
              </w:rPr>
            </w:pPr>
            <w:r w:rsidRPr="00F51C90">
              <w:rPr>
                <w:rFonts w:eastAsia="Times New Roman" w:cs="Times New Roman"/>
                <w:lang w:eastAsia="en-GB"/>
              </w:rPr>
              <w:t>A copy of draft AO plan</w:t>
            </w:r>
          </w:p>
          <w:p w14:paraId="6D484A84" w14:textId="1D9DCB6F" w:rsidR="00392825" w:rsidRPr="00F51C90" w:rsidRDefault="005F32F8" w:rsidP="0040449D">
            <w:pPr>
              <w:spacing w:beforeLines="40" w:before="96" w:afterLines="40" w:after="96" w:line="240" w:lineRule="auto"/>
              <w:ind w:left="89" w:right="175"/>
              <w:rPr>
                <w:rFonts w:eastAsia="Times New Roman" w:cs="Times New Roman"/>
                <w:lang w:eastAsia="en-GB"/>
              </w:rPr>
            </w:pPr>
            <w:r w:rsidRPr="00F51C90">
              <w:rPr>
                <w:rFonts w:eastAsia="Times New Roman" w:cs="Times New Roman"/>
                <w:lang w:eastAsia="en-GB"/>
              </w:rPr>
              <w:t xml:space="preserve">A </w:t>
            </w:r>
            <w:r w:rsidR="00392825" w:rsidRPr="00F51C90">
              <w:rPr>
                <w:rFonts w:eastAsia="Times New Roman" w:cs="Times New Roman"/>
                <w:lang w:eastAsia="en-GB"/>
              </w:rPr>
              <w:t xml:space="preserve">copy of the tutor report/AO plan from the initial needs analysis and an outline of how it has been </w:t>
            </w:r>
            <w:proofErr w:type="gramStart"/>
            <w:r w:rsidR="00392825" w:rsidRPr="00F51C90">
              <w:rPr>
                <w:rFonts w:eastAsia="Times New Roman" w:cs="Times New Roman"/>
                <w:lang w:eastAsia="en-GB"/>
              </w:rPr>
              <w:t>fulfilled</w:t>
            </w:r>
            <w:r w:rsidR="003978E6" w:rsidRPr="00F51C90">
              <w:rPr>
                <w:rFonts w:eastAsia="Times New Roman" w:cs="Times New Roman"/>
                <w:lang w:eastAsia="en-GB"/>
              </w:rPr>
              <w:t>.</w:t>
            </w:r>
            <w:r w:rsidR="00CC7F21">
              <w:rPr>
                <w:rFonts w:eastAsia="Times New Roman" w:cs="Times New Roman"/>
                <w:lang w:eastAsia="en-GB"/>
              </w:rPr>
              <w:t>.</w:t>
            </w:r>
            <w:proofErr w:type="gramEnd"/>
          </w:p>
          <w:p w14:paraId="7E74B8D5" w14:textId="1CC7AC1E" w:rsidR="005F32F8" w:rsidRPr="00F51C90" w:rsidRDefault="005F32F8" w:rsidP="0040449D">
            <w:pPr>
              <w:spacing w:beforeLines="40" w:before="96" w:afterLines="40" w:after="96" w:line="240" w:lineRule="auto"/>
              <w:ind w:left="89" w:right="175"/>
              <w:rPr>
                <w:rFonts w:eastAsia="Times New Roman" w:cs="Times New Roman"/>
                <w:lang w:eastAsia="en-GB"/>
              </w:rPr>
            </w:pPr>
            <w:r w:rsidRPr="00F51C90">
              <w:rPr>
                <w:rFonts w:eastAsia="Times New Roman" w:cs="Times New Roman"/>
                <w:lang w:eastAsia="en-GB"/>
              </w:rPr>
              <w:t xml:space="preserve">A copy </w:t>
            </w:r>
            <w:r w:rsidR="003978E6" w:rsidRPr="00F51C90">
              <w:rPr>
                <w:rFonts w:eastAsia="Times New Roman" w:cs="Times New Roman"/>
                <w:lang w:eastAsia="en-GB"/>
              </w:rPr>
              <w:t>of final summative report.</w:t>
            </w:r>
          </w:p>
          <w:p w14:paraId="06FB708F" w14:textId="75DF1789" w:rsidR="005F32F8" w:rsidRPr="00F51C90" w:rsidRDefault="005F32F8" w:rsidP="0040449D">
            <w:pPr>
              <w:spacing w:beforeLines="40" w:before="96" w:afterLines="40" w:after="96" w:line="240" w:lineRule="auto"/>
              <w:ind w:left="89" w:right="175"/>
              <w:rPr>
                <w:rFonts w:eastAsia="Times New Roman" w:cs="Times New Roman"/>
                <w:lang w:eastAsia="en-GB"/>
              </w:rPr>
            </w:pPr>
            <w:r w:rsidRPr="00F51C90">
              <w:rPr>
                <w:rFonts w:eastAsia="Times New Roman" w:cs="Times New Roman"/>
                <w:lang w:eastAsia="en-GB"/>
              </w:rPr>
              <w:t>Records of mentor meetings</w:t>
            </w:r>
            <w:r w:rsidR="003978E6" w:rsidRPr="00F51C90">
              <w:rPr>
                <w:rFonts w:eastAsia="Times New Roman" w:cs="Times New Roman"/>
                <w:lang w:eastAsia="en-GB"/>
              </w:rPr>
              <w:t>.</w:t>
            </w:r>
          </w:p>
          <w:p w14:paraId="4DA0E25D" w14:textId="36AA3FF4" w:rsidR="00392825" w:rsidRPr="00F51C90" w:rsidRDefault="005F32F8" w:rsidP="0040449D">
            <w:pPr>
              <w:spacing w:beforeLines="40" w:before="96" w:afterLines="40" w:after="96" w:line="240" w:lineRule="auto"/>
              <w:ind w:left="89" w:right="175"/>
              <w:rPr>
                <w:rFonts w:cs="Times New Roman"/>
              </w:rPr>
            </w:pPr>
            <w:r w:rsidRPr="00F51C90">
              <w:rPr>
                <w:rFonts w:eastAsia="Times New Roman" w:cs="Times New Roman"/>
                <w:lang w:eastAsia="en-GB"/>
              </w:rPr>
              <w:t>Reflective self</w:t>
            </w:r>
            <w:r w:rsidR="003978E6" w:rsidRPr="00F51C90">
              <w:rPr>
                <w:rFonts w:eastAsia="Times New Roman" w:cs="Times New Roman"/>
                <w:lang w:eastAsia="en-GB"/>
              </w:rPr>
              <w:t>-</w:t>
            </w:r>
            <w:r w:rsidRPr="00F51C90">
              <w:rPr>
                <w:rFonts w:eastAsia="Times New Roman" w:cs="Times New Roman"/>
                <w:lang w:eastAsia="en-GB"/>
              </w:rPr>
              <w:t>evaluations</w:t>
            </w:r>
            <w:r w:rsidR="003978E6" w:rsidRPr="00F51C90">
              <w:rPr>
                <w:rFonts w:eastAsia="Times New Roman" w:cs="Times New Roman"/>
                <w:lang w:eastAsia="en-GB"/>
              </w:rPr>
              <w:t>.</w:t>
            </w:r>
          </w:p>
        </w:tc>
      </w:tr>
      <w:tr w:rsidR="002901B3" w:rsidRPr="00F51C90" w14:paraId="08BBA4CF" w14:textId="77777777" w:rsidTr="00FA4BE8">
        <w:trPr>
          <w:trHeight w:val="402"/>
        </w:trPr>
        <w:tc>
          <w:tcPr>
            <w:tcW w:w="4100" w:type="dxa"/>
          </w:tcPr>
          <w:p w14:paraId="043C804D" w14:textId="05E58AD4" w:rsidR="002901B3" w:rsidRPr="00F51C90" w:rsidRDefault="002901B3" w:rsidP="0040449D">
            <w:pPr>
              <w:pStyle w:val="TableParagraph"/>
              <w:spacing w:beforeLines="40" w:before="96" w:afterLines="40" w:after="96"/>
              <w:ind w:right="126"/>
              <w:rPr>
                <w:rFonts w:asciiTheme="minorHAnsi" w:hAnsiTheme="minorHAnsi" w:cs="Times New Roman"/>
              </w:rPr>
            </w:pPr>
            <w:r w:rsidRPr="00F51C90">
              <w:rPr>
                <w:rFonts w:asciiTheme="minorHAnsi" w:hAnsiTheme="minorHAnsi" w:cs="Times New Roman"/>
                <w:b/>
              </w:rPr>
              <w:t xml:space="preserve">Standard 1: </w:t>
            </w:r>
            <w:r w:rsidR="003978E6" w:rsidRPr="00F51C90">
              <w:rPr>
                <w:rFonts w:asciiTheme="minorHAnsi" w:hAnsiTheme="minorHAnsi" w:cs="Times New Roman"/>
              </w:rPr>
              <w:t>S</w:t>
            </w:r>
            <w:r w:rsidRPr="00F51C90">
              <w:rPr>
                <w:rFonts w:asciiTheme="minorHAnsi" w:hAnsiTheme="minorHAnsi" w:cs="Times New Roman"/>
              </w:rPr>
              <w:t>et high expectations which inspire, motivate and encourage pupils</w:t>
            </w:r>
            <w:r w:rsidR="003978E6" w:rsidRPr="00F51C90">
              <w:rPr>
                <w:rFonts w:asciiTheme="minorHAnsi" w:hAnsiTheme="minorHAnsi" w:cs="Times New Roman"/>
              </w:rPr>
              <w:t>.</w:t>
            </w:r>
          </w:p>
        </w:tc>
        <w:tc>
          <w:tcPr>
            <w:tcW w:w="5431" w:type="dxa"/>
          </w:tcPr>
          <w:p w14:paraId="3C644FBA" w14:textId="57514A79"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Analys</w:t>
            </w:r>
            <w:r w:rsidR="00680D33">
              <w:rPr>
                <w:rFonts w:asciiTheme="minorHAnsi" w:hAnsiTheme="minorHAnsi" w:cs="Times New Roman"/>
              </w:rPr>
              <w:t>i</w:t>
            </w:r>
            <w:r w:rsidRPr="00F51C90">
              <w:rPr>
                <w:rFonts w:asciiTheme="minorHAnsi" w:hAnsiTheme="minorHAnsi" w:cs="Times New Roman"/>
              </w:rPr>
              <w:t>s of performance data.</w:t>
            </w:r>
          </w:p>
          <w:p w14:paraId="2012B522" w14:textId="6FCE9A2A"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Witness statements from colleagues.</w:t>
            </w:r>
          </w:p>
        </w:tc>
      </w:tr>
      <w:tr w:rsidR="002901B3" w:rsidRPr="00F51C90" w14:paraId="29FCDCA1" w14:textId="77777777" w:rsidTr="00FA4BE8">
        <w:trPr>
          <w:trHeight w:val="860"/>
        </w:trPr>
        <w:tc>
          <w:tcPr>
            <w:tcW w:w="4100" w:type="dxa"/>
          </w:tcPr>
          <w:p w14:paraId="21AE494E" w14:textId="2468EBF8" w:rsidR="002901B3" w:rsidRPr="00F51C90" w:rsidRDefault="002901B3" w:rsidP="0040449D">
            <w:pPr>
              <w:pStyle w:val="TableParagraph"/>
              <w:spacing w:beforeLines="40" w:before="96" w:afterLines="40" w:after="96"/>
              <w:ind w:right="126"/>
              <w:rPr>
                <w:rFonts w:asciiTheme="minorHAnsi" w:hAnsiTheme="minorHAnsi" w:cs="Times New Roman"/>
              </w:rPr>
            </w:pPr>
            <w:r w:rsidRPr="00F51C90">
              <w:rPr>
                <w:rFonts w:asciiTheme="minorHAnsi" w:hAnsiTheme="minorHAnsi" w:cs="Times New Roman"/>
                <w:b/>
              </w:rPr>
              <w:t xml:space="preserve">Standard 2: </w:t>
            </w:r>
            <w:r w:rsidR="003978E6" w:rsidRPr="00F51C90">
              <w:rPr>
                <w:rFonts w:asciiTheme="minorHAnsi" w:hAnsiTheme="minorHAnsi" w:cs="Times New Roman"/>
              </w:rPr>
              <w:t>P</w:t>
            </w:r>
            <w:r w:rsidRPr="00F51C90">
              <w:rPr>
                <w:rFonts w:asciiTheme="minorHAnsi" w:hAnsiTheme="minorHAnsi" w:cs="Times New Roman"/>
              </w:rPr>
              <w:t>romote good progress and outcomes by pupils</w:t>
            </w:r>
            <w:r w:rsidR="003978E6" w:rsidRPr="00F51C90">
              <w:rPr>
                <w:rFonts w:asciiTheme="minorHAnsi" w:hAnsiTheme="minorHAnsi" w:cs="Times New Roman"/>
              </w:rPr>
              <w:t>.</w:t>
            </w:r>
          </w:p>
        </w:tc>
        <w:tc>
          <w:tcPr>
            <w:tcW w:w="5431" w:type="dxa"/>
          </w:tcPr>
          <w:p w14:paraId="63FD3D29"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Records of pupils’ attainment and progress.</w:t>
            </w:r>
          </w:p>
          <w:p w14:paraId="337AC7FC"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Feedback to pupils.</w:t>
            </w:r>
          </w:p>
          <w:p w14:paraId="363F0057" w14:textId="03DF2B10"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Wider</w:t>
            </w:r>
            <w:r w:rsidRPr="00F51C90">
              <w:rPr>
                <w:rFonts w:asciiTheme="minorHAnsi" w:hAnsiTheme="minorHAnsi" w:cs="Times New Roman"/>
                <w:spacing w:val="-7"/>
              </w:rPr>
              <w:t xml:space="preserve"> </w:t>
            </w:r>
            <w:r w:rsidRPr="00F51C90">
              <w:rPr>
                <w:rFonts w:asciiTheme="minorHAnsi" w:hAnsiTheme="minorHAnsi" w:cs="Times New Roman"/>
              </w:rPr>
              <w:t>reading</w:t>
            </w:r>
            <w:r w:rsidRPr="00F51C90">
              <w:rPr>
                <w:rFonts w:asciiTheme="minorHAnsi" w:hAnsiTheme="minorHAnsi" w:cs="Times New Roman"/>
                <w:spacing w:val="-7"/>
              </w:rPr>
              <w:t xml:space="preserve"> </w:t>
            </w:r>
            <w:r w:rsidRPr="00F51C90">
              <w:rPr>
                <w:rFonts w:asciiTheme="minorHAnsi" w:hAnsiTheme="minorHAnsi" w:cs="Times New Roman"/>
              </w:rPr>
              <w:t>inc</w:t>
            </w:r>
            <w:r w:rsidR="003978E6" w:rsidRPr="00F51C90">
              <w:rPr>
                <w:rFonts w:asciiTheme="minorHAnsi" w:hAnsiTheme="minorHAnsi" w:cs="Times New Roman"/>
              </w:rPr>
              <w:t>luding</w:t>
            </w:r>
            <w:r w:rsidRPr="00F51C90">
              <w:rPr>
                <w:rFonts w:asciiTheme="minorHAnsi" w:hAnsiTheme="minorHAnsi" w:cs="Times New Roman"/>
                <w:spacing w:val="-7"/>
              </w:rPr>
              <w:t xml:space="preserve"> </w:t>
            </w:r>
            <w:r w:rsidRPr="00F51C90">
              <w:rPr>
                <w:rFonts w:asciiTheme="minorHAnsi" w:hAnsiTheme="minorHAnsi" w:cs="Times New Roman"/>
              </w:rPr>
              <w:t>in</w:t>
            </w:r>
            <w:r w:rsidRPr="00F51C90">
              <w:rPr>
                <w:rFonts w:asciiTheme="minorHAnsi" w:hAnsiTheme="minorHAnsi" w:cs="Times New Roman"/>
                <w:spacing w:val="-7"/>
              </w:rPr>
              <w:t xml:space="preserve"> </w:t>
            </w:r>
            <w:r w:rsidRPr="00F51C90">
              <w:rPr>
                <w:rFonts w:asciiTheme="minorHAnsi" w:hAnsiTheme="minorHAnsi" w:cs="Times New Roman"/>
              </w:rPr>
              <w:t>learning</w:t>
            </w:r>
            <w:r w:rsidRPr="00F51C90">
              <w:rPr>
                <w:rFonts w:asciiTheme="minorHAnsi" w:hAnsiTheme="minorHAnsi" w:cs="Times New Roman"/>
                <w:spacing w:val="-7"/>
              </w:rPr>
              <w:t xml:space="preserve"> </w:t>
            </w:r>
            <w:r w:rsidRPr="00F51C90">
              <w:rPr>
                <w:rFonts w:asciiTheme="minorHAnsi" w:hAnsiTheme="minorHAnsi" w:cs="Times New Roman"/>
              </w:rPr>
              <w:t>theory</w:t>
            </w:r>
            <w:r w:rsidRPr="00F51C90">
              <w:rPr>
                <w:rFonts w:asciiTheme="minorHAnsi" w:hAnsiTheme="minorHAnsi" w:cs="Times New Roman"/>
                <w:spacing w:val="-7"/>
              </w:rPr>
              <w:t xml:space="preserve"> </w:t>
            </w:r>
            <w:r w:rsidRPr="00F51C90">
              <w:rPr>
                <w:rFonts w:asciiTheme="minorHAnsi" w:hAnsiTheme="minorHAnsi" w:cs="Times New Roman"/>
              </w:rPr>
              <w:t>and</w:t>
            </w:r>
            <w:r w:rsidRPr="00F51C90">
              <w:rPr>
                <w:rFonts w:asciiTheme="minorHAnsi" w:hAnsiTheme="minorHAnsi" w:cs="Times New Roman"/>
                <w:spacing w:val="-7"/>
              </w:rPr>
              <w:t xml:space="preserve"> </w:t>
            </w:r>
            <w:r w:rsidRPr="00F51C90">
              <w:rPr>
                <w:rFonts w:asciiTheme="minorHAnsi" w:hAnsiTheme="minorHAnsi" w:cs="Times New Roman"/>
              </w:rPr>
              <w:t>its</w:t>
            </w:r>
            <w:r w:rsidRPr="00F51C90">
              <w:rPr>
                <w:rFonts w:asciiTheme="minorHAnsi" w:hAnsiTheme="minorHAnsi" w:cs="Times New Roman"/>
                <w:spacing w:val="-7"/>
              </w:rPr>
              <w:t xml:space="preserve"> </w:t>
            </w:r>
            <w:r w:rsidRPr="00F51C90">
              <w:rPr>
                <w:rFonts w:asciiTheme="minorHAnsi" w:hAnsiTheme="minorHAnsi" w:cs="Times New Roman"/>
              </w:rPr>
              <w:t>impact on</w:t>
            </w:r>
            <w:r w:rsidRPr="00F51C90">
              <w:rPr>
                <w:rFonts w:asciiTheme="minorHAnsi" w:hAnsiTheme="minorHAnsi" w:cs="Times New Roman"/>
                <w:spacing w:val="-14"/>
              </w:rPr>
              <w:t xml:space="preserve"> </w:t>
            </w:r>
            <w:r w:rsidRPr="00F51C90">
              <w:rPr>
                <w:rFonts w:asciiTheme="minorHAnsi" w:hAnsiTheme="minorHAnsi" w:cs="Times New Roman"/>
              </w:rPr>
              <w:t>teaching.</w:t>
            </w:r>
          </w:p>
        </w:tc>
      </w:tr>
      <w:tr w:rsidR="002901B3" w:rsidRPr="00F51C90" w14:paraId="5CA43A60" w14:textId="77777777" w:rsidTr="00FA4BE8">
        <w:trPr>
          <w:trHeight w:val="580"/>
        </w:trPr>
        <w:tc>
          <w:tcPr>
            <w:tcW w:w="4100" w:type="dxa"/>
          </w:tcPr>
          <w:p w14:paraId="64A8C9DA" w14:textId="3F7BDD42" w:rsidR="002901B3" w:rsidRPr="00F51C90" w:rsidRDefault="002901B3" w:rsidP="0040449D">
            <w:pPr>
              <w:pStyle w:val="TableParagraph"/>
              <w:spacing w:beforeLines="40" w:before="96" w:afterLines="40" w:after="96"/>
              <w:ind w:right="126"/>
              <w:rPr>
                <w:rFonts w:asciiTheme="minorHAnsi" w:hAnsiTheme="minorHAnsi" w:cs="Times New Roman"/>
              </w:rPr>
            </w:pPr>
            <w:r w:rsidRPr="00F51C90">
              <w:rPr>
                <w:rFonts w:asciiTheme="minorHAnsi" w:hAnsiTheme="minorHAnsi" w:cs="Times New Roman"/>
                <w:b/>
              </w:rPr>
              <w:t xml:space="preserve">Standard 3: </w:t>
            </w:r>
            <w:r w:rsidR="003978E6" w:rsidRPr="00F51C90">
              <w:rPr>
                <w:rFonts w:asciiTheme="minorHAnsi" w:hAnsiTheme="minorHAnsi" w:cs="Times New Roman"/>
              </w:rPr>
              <w:t>D</w:t>
            </w:r>
            <w:r w:rsidRPr="00F51C90">
              <w:rPr>
                <w:rFonts w:asciiTheme="minorHAnsi" w:hAnsiTheme="minorHAnsi" w:cs="Times New Roman"/>
              </w:rPr>
              <w:t>emonstrate good subject and curriculum knowledge</w:t>
            </w:r>
            <w:r w:rsidR="003978E6" w:rsidRPr="00F51C90">
              <w:rPr>
                <w:rFonts w:asciiTheme="minorHAnsi" w:hAnsiTheme="minorHAnsi" w:cs="Times New Roman"/>
              </w:rPr>
              <w:t>.</w:t>
            </w:r>
          </w:p>
        </w:tc>
        <w:tc>
          <w:tcPr>
            <w:tcW w:w="5431" w:type="dxa"/>
          </w:tcPr>
          <w:p w14:paraId="2383AE8D"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Subject auditing and development.</w:t>
            </w:r>
          </w:p>
          <w:p w14:paraId="1FF6EAB0"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CPD relating to subject knowledge.</w:t>
            </w:r>
          </w:p>
          <w:p w14:paraId="5F549364" w14:textId="77777777" w:rsidR="003978E6" w:rsidRPr="00F51C90" w:rsidRDefault="0067099C"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Phonics.</w:t>
            </w:r>
          </w:p>
          <w:p w14:paraId="3A54A755" w14:textId="0FED6940" w:rsidR="002901B3" w:rsidRPr="00F51C90" w:rsidRDefault="0067099C"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 xml:space="preserve">Early </w:t>
            </w:r>
            <w:proofErr w:type="spellStart"/>
            <w:r w:rsidRPr="00F51C90">
              <w:rPr>
                <w:rFonts w:asciiTheme="minorHAnsi" w:hAnsiTheme="minorHAnsi" w:cs="Times New Roman"/>
              </w:rPr>
              <w:t>maths</w:t>
            </w:r>
            <w:proofErr w:type="spellEnd"/>
            <w:r w:rsidRPr="00F51C90">
              <w:rPr>
                <w:rFonts w:asciiTheme="minorHAnsi" w:hAnsiTheme="minorHAnsi" w:cs="Times New Roman"/>
              </w:rPr>
              <w:t>.</w:t>
            </w:r>
          </w:p>
        </w:tc>
      </w:tr>
      <w:tr w:rsidR="002901B3" w:rsidRPr="00F51C90" w14:paraId="224C8BC2" w14:textId="77777777" w:rsidTr="00FA4BE8">
        <w:trPr>
          <w:trHeight w:val="336"/>
        </w:trPr>
        <w:tc>
          <w:tcPr>
            <w:tcW w:w="4100" w:type="dxa"/>
          </w:tcPr>
          <w:p w14:paraId="23604E31" w14:textId="592355C3" w:rsidR="002901B3" w:rsidRPr="00F51C90" w:rsidRDefault="002901B3" w:rsidP="00680D33">
            <w:pPr>
              <w:pStyle w:val="TableParagraph"/>
              <w:spacing w:beforeLines="40" w:before="96" w:afterLines="40" w:after="96"/>
              <w:ind w:right="126"/>
              <w:rPr>
                <w:rFonts w:asciiTheme="minorHAnsi" w:hAnsiTheme="minorHAnsi" w:cs="Times New Roman"/>
              </w:rPr>
            </w:pPr>
            <w:r w:rsidRPr="00F51C90">
              <w:rPr>
                <w:rFonts w:asciiTheme="minorHAnsi" w:hAnsiTheme="minorHAnsi" w:cs="Times New Roman"/>
                <w:b/>
              </w:rPr>
              <w:t xml:space="preserve">Standard 4: </w:t>
            </w:r>
            <w:r w:rsidR="003978E6" w:rsidRPr="00F51C90">
              <w:rPr>
                <w:rFonts w:asciiTheme="minorHAnsi" w:hAnsiTheme="minorHAnsi" w:cs="Times New Roman"/>
              </w:rPr>
              <w:t>P</w:t>
            </w:r>
            <w:r w:rsidRPr="00F51C90">
              <w:rPr>
                <w:rFonts w:asciiTheme="minorHAnsi" w:hAnsiTheme="minorHAnsi" w:cs="Times New Roman"/>
              </w:rPr>
              <w:t>lan and teach well</w:t>
            </w:r>
            <w:r w:rsidR="00680D33">
              <w:rPr>
                <w:rFonts w:asciiTheme="minorHAnsi" w:hAnsiTheme="minorHAnsi" w:cs="Times New Roman"/>
              </w:rPr>
              <w:t>-</w:t>
            </w:r>
            <w:r w:rsidRPr="00F51C90">
              <w:rPr>
                <w:rFonts w:asciiTheme="minorHAnsi" w:hAnsiTheme="minorHAnsi" w:cs="Times New Roman"/>
              </w:rPr>
              <w:t>structured lessons</w:t>
            </w:r>
            <w:r w:rsidR="003978E6" w:rsidRPr="00F51C90">
              <w:rPr>
                <w:rFonts w:asciiTheme="minorHAnsi" w:hAnsiTheme="minorHAnsi" w:cs="Times New Roman"/>
              </w:rPr>
              <w:t>.</w:t>
            </w:r>
          </w:p>
        </w:tc>
        <w:tc>
          <w:tcPr>
            <w:tcW w:w="5431" w:type="dxa"/>
          </w:tcPr>
          <w:p w14:paraId="40A4750F" w14:textId="21EB6B02"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Lesson plans</w:t>
            </w:r>
            <w:r w:rsidR="003978E6" w:rsidRPr="00F51C90">
              <w:rPr>
                <w:rFonts w:asciiTheme="minorHAnsi" w:hAnsiTheme="minorHAnsi" w:cs="Times New Roman"/>
              </w:rPr>
              <w:t>.</w:t>
            </w:r>
            <w:r w:rsidRPr="00F51C90">
              <w:rPr>
                <w:rFonts w:asciiTheme="minorHAnsi" w:hAnsiTheme="minorHAnsi" w:cs="Times New Roman"/>
              </w:rPr>
              <w:t xml:space="preserve"> </w:t>
            </w:r>
          </w:p>
          <w:p w14:paraId="002B9054" w14:textId="77777777"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Lesson observations (</w:t>
            </w:r>
            <w:proofErr w:type="spellStart"/>
            <w:r w:rsidRPr="00F51C90">
              <w:rPr>
                <w:rFonts w:asciiTheme="minorHAnsi" w:hAnsiTheme="minorHAnsi" w:cs="Times New Roman"/>
              </w:rPr>
              <w:t>organised</w:t>
            </w:r>
            <w:proofErr w:type="spellEnd"/>
            <w:r w:rsidRPr="00F51C90">
              <w:rPr>
                <w:rFonts w:asciiTheme="minorHAnsi" w:hAnsiTheme="minorHAnsi" w:cs="Times New Roman"/>
              </w:rPr>
              <w:t xml:space="preserve"> chronologically).</w:t>
            </w:r>
          </w:p>
        </w:tc>
      </w:tr>
      <w:tr w:rsidR="002901B3" w:rsidRPr="00F51C90" w14:paraId="3DD90E48" w14:textId="77777777" w:rsidTr="00FA4BE8">
        <w:trPr>
          <w:trHeight w:val="446"/>
        </w:trPr>
        <w:tc>
          <w:tcPr>
            <w:tcW w:w="4100" w:type="dxa"/>
          </w:tcPr>
          <w:p w14:paraId="6D9A4F84" w14:textId="767CA1D5" w:rsidR="002901B3" w:rsidRPr="00F51C90" w:rsidRDefault="002901B3" w:rsidP="0040449D">
            <w:pPr>
              <w:pStyle w:val="TableParagraph"/>
              <w:spacing w:beforeLines="40" w:before="96" w:afterLines="40" w:after="96"/>
              <w:ind w:right="126"/>
              <w:rPr>
                <w:rFonts w:asciiTheme="minorHAnsi" w:hAnsiTheme="minorHAnsi" w:cs="Times New Roman"/>
              </w:rPr>
            </w:pPr>
            <w:r w:rsidRPr="00F51C90">
              <w:rPr>
                <w:rFonts w:asciiTheme="minorHAnsi" w:hAnsiTheme="minorHAnsi" w:cs="Times New Roman"/>
                <w:b/>
              </w:rPr>
              <w:t xml:space="preserve">Standard 5: </w:t>
            </w:r>
            <w:r w:rsidR="003978E6" w:rsidRPr="00F51C90">
              <w:rPr>
                <w:rFonts w:asciiTheme="minorHAnsi" w:hAnsiTheme="minorHAnsi" w:cs="Times New Roman"/>
              </w:rPr>
              <w:t>A</w:t>
            </w:r>
            <w:r w:rsidRPr="00F51C90">
              <w:rPr>
                <w:rFonts w:asciiTheme="minorHAnsi" w:hAnsiTheme="minorHAnsi" w:cs="Times New Roman"/>
              </w:rPr>
              <w:t>dapt teaching to respond to the strengths and needs of all pupils</w:t>
            </w:r>
            <w:r w:rsidR="003978E6" w:rsidRPr="00F51C90">
              <w:rPr>
                <w:rFonts w:asciiTheme="minorHAnsi" w:hAnsiTheme="minorHAnsi" w:cs="Times New Roman"/>
              </w:rPr>
              <w:t>.</w:t>
            </w:r>
          </w:p>
        </w:tc>
        <w:tc>
          <w:tcPr>
            <w:tcW w:w="5431" w:type="dxa"/>
          </w:tcPr>
          <w:p w14:paraId="5F74EC63"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 xml:space="preserve">Differentiation evidence. </w:t>
            </w:r>
          </w:p>
          <w:p w14:paraId="53E97276" w14:textId="239D88CE"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EAL, SEN, gifted and talented evidence.</w:t>
            </w:r>
          </w:p>
        </w:tc>
      </w:tr>
      <w:tr w:rsidR="002901B3" w:rsidRPr="00F51C90" w14:paraId="4DE9ABC1" w14:textId="77777777" w:rsidTr="00FA4BE8">
        <w:trPr>
          <w:trHeight w:val="580"/>
        </w:trPr>
        <w:tc>
          <w:tcPr>
            <w:tcW w:w="4100" w:type="dxa"/>
          </w:tcPr>
          <w:p w14:paraId="4B05ABD5" w14:textId="4CC1EE17" w:rsidR="002901B3" w:rsidRPr="00F51C90" w:rsidRDefault="002901B3" w:rsidP="0040449D">
            <w:pPr>
              <w:pStyle w:val="TableParagraph"/>
              <w:spacing w:beforeLines="40" w:before="96" w:afterLines="40" w:after="96"/>
              <w:ind w:right="126"/>
              <w:rPr>
                <w:rFonts w:asciiTheme="minorHAnsi" w:hAnsiTheme="minorHAnsi" w:cs="Times New Roman"/>
              </w:rPr>
            </w:pPr>
            <w:r w:rsidRPr="00F51C90">
              <w:rPr>
                <w:rFonts w:asciiTheme="minorHAnsi" w:hAnsiTheme="minorHAnsi" w:cs="Times New Roman"/>
                <w:b/>
              </w:rPr>
              <w:t xml:space="preserve">Standard 6: </w:t>
            </w:r>
            <w:r w:rsidR="003978E6" w:rsidRPr="00F51C90">
              <w:rPr>
                <w:rFonts w:asciiTheme="minorHAnsi" w:hAnsiTheme="minorHAnsi" w:cs="Times New Roman"/>
              </w:rPr>
              <w:t>M</w:t>
            </w:r>
            <w:r w:rsidRPr="00F51C90">
              <w:rPr>
                <w:rFonts w:asciiTheme="minorHAnsi" w:hAnsiTheme="minorHAnsi" w:cs="Times New Roman"/>
              </w:rPr>
              <w:t>ake accurate and productive use of assessment</w:t>
            </w:r>
            <w:r w:rsidR="003978E6" w:rsidRPr="00F51C90">
              <w:rPr>
                <w:rFonts w:asciiTheme="minorHAnsi" w:hAnsiTheme="minorHAnsi" w:cs="Times New Roman"/>
              </w:rPr>
              <w:t>.</w:t>
            </w:r>
          </w:p>
        </w:tc>
        <w:tc>
          <w:tcPr>
            <w:tcW w:w="5431" w:type="dxa"/>
          </w:tcPr>
          <w:p w14:paraId="6D95FD75"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Assessment records.</w:t>
            </w:r>
          </w:p>
          <w:p w14:paraId="77DF2F81"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Marking and feedback to pupils.</w:t>
            </w:r>
          </w:p>
          <w:p w14:paraId="339DF5C1" w14:textId="482E6B23"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Moderation records.</w:t>
            </w:r>
          </w:p>
        </w:tc>
      </w:tr>
      <w:tr w:rsidR="002901B3" w:rsidRPr="00F51C90" w14:paraId="3D1304C3" w14:textId="77777777" w:rsidTr="00FA4BE8">
        <w:trPr>
          <w:trHeight w:val="422"/>
        </w:trPr>
        <w:tc>
          <w:tcPr>
            <w:tcW w:w="4100" w:type="dxa"/>
          </w:tcPr>
          <w:p w14:paraId="186EDF43" w14:textId="7FA6E487" w:rsidR="002901B3" w:rsidRPr="00F51C90" w:rsidRDefault="002901B3" w:rsidP="0040449D">
            <w:pPr>
              <w:pStyle w:val="TableParagraph"/>
              <w:spacing w:beforeLines="40" w:before="96" w:afterLines="40" w:after="96"/>
              <w:ind w:right="126"/>
              <w:rPr>
                <w:rFonts w:asciiTheme="minorHAnsi" w:hAnsiTheme="minorHAnsi" w:cs="Times New Roman"/>
              </w:rPr>
            </w:pPr>
            <w:r w:rsidRPr="00F51C90">
              <w:rPr>
                <w:rFonts w:asciiTheme="minorHAnsi" w:hAnsiTheme="minorHAnsi" w:cs="Times New Roman"/>
                <w:b/>
              </w:rPr>
              <w:t xml:space="preserve">Standard 7: </w:t>
            </w:r>
            <w:r w:rsidR="003978E6" w:rsidRPr="00F51C90">
              <w:rPr>
                <w:rFonts w:asciiTheme="minorHAnsi" w:hAnsiTheme="minorHAnsi" w:cs="Times New Roman"/>
              </w:rPr>
              <w:t>M</w:t>
            </w:r>
            <w:r w:rsidRPr="00F51C90">
              <w:rPr>
                <w:rFonts w:asciiTheme="minorHAnsi" w:hAnsiTheme="minorHAnsi" w:cs="Times New Roman"/>
              </w:rPr>
              <w:t xml:space="preserve">anage </w:t>
            </w:r>
            <w:proofErr w:type="spellStart"/>
            <w:r w:rsidRPr="00F51C90">
              <w:rPr>
                <w:rFonts w:asciiTheme="minorHAnsi" w:hAnsiTheme="minorHAnsi" w:cs="Times New Roman"/>
              </w:rPr>
              <w:t>behaviour</w:t>
            </w:r>
            <w:proofErr w:type="spellEnd"/>
            <w:r w:rsidRPr="00F51C90">
              <w:rPr>
                <w:rFonts w:asciiTheme="minorHAnsi" w:hAnsiTheme="minorHAnsi" w:cs="Times New Roman"/>
              </w:rPr>
              <w:t xml:space="preserve"> effectively to ensure a good and safe learning environment</w:t>
            </w:r>
            <w:r w:rsidR="003978E6" w:rsidRPr="00F51C90">
              <w:rPr>
                <w:rFonts w:asciiTheme="minorHAnsi" w:hAnsiTheme="minorHAnsi" w:cs="Times New Roman"/>
              </w:rPr>
              <w:t>.</w:t>
            </w:r>
          </w:p>
        </w:tc>
        <w:tc>
          <w:tcPr>
            <w:tcW w:w="5431" w:type="dxa"/>
          </w:tcPr>
          <w:p w14:paraId="37D1008C"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Witness statements.</w:t>
            </w:r>
          </w:p>
          <w:p w14:paraId="7077C023" w14:textId="199E6440"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 xml:space="preserve">Examples of responding to </w:t>
            </w:r>
            <w:proofErr w:type="spellStart"/>
            <w:r w:rsidRPr="00F51C90">
              <w:rPr>
                <w:rFonts w:asciiTheme="minorHAnsi" w:hAnsiTheme="minorHAnsi" w:cs="Times New Roman"/>
              </w:rPr>
              <w:t>behavioural</w:t>
            </w:r>
            <w:proofErr w:type="spellEnd"/>
            <w:r w:rsidRPr="00F51C90">
              <w:rPr>
                <w:rFonts w:asciiTheme="minorHAnsi" w:hAnsiTheme="minorHAnsi" w:cs="Times New Roman"/>
              </w:rPr>
              <w:t xml:space="preserve"> issues.</w:t>
            </w:r>
          </w:p>
        </w:tc>
      </w:tr>
    </w:tbl>
    <w:p w14:paraId="5C83E08E" w14:textId="77777777" w:rsidR="00CE0FE4" w:rsidRPr="00F51C90" w:rsidRDefault="00CE0FE4">
      <w:r w:rsidRPr="00F51C90">
        <w:br w:type="page"/>
      </w:r>
    </w:p>
    <w:tbl>
      <w:tblPr>
        <w:tblW w:w="953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0"/>
        <w:gridCol w:w="5431"/>
      </w:tblGrid>
      <w:tr w:rsidR="002901B3" w:rsidRPr="00F51C90" w14:paraId="0494E88B" w14:textId="77777777" w:rsidTr="00D97FC3">
        <w:trPr>
          <w:trHeight w:val="1660"/>
        </w:trPr>
        <w:tc>
          <w:tcPr>
            <w:tcW w:w="4100" w:type="dxa"/>
          </w:tcPr>
          <w:p w14:paraId="1DAA8508" w14:textId="3E1F942A" w:rsidR="002901B3" w:rsidRPr="00F51C90" w:rsidRDefault="002901B3" w:rsidP="0040449D">
            <w:pPr>
              <w:pStyle w:val="TableParagraph"/>
              <w:spacing w:beforeLines="40" w:before="96" w:afterLines="40" w:after="96"/>
              <w:ind w:right="126"/>
              <w:rPr>
                <w:rFonts w:asciiTheme="minorHAnsi" w:hAnsiTheme="minorHAnsi" w:cs="Times New Roman"/>
              </w:rPr>
            </w:pPr>
            <w:r w:rsidRPr="00F51C90">
              <w:rPr>
                <w:rFonts w:asciiTheme="minorHAnsi" w:hAnsiTheme="minorHAnsi" w:cs="Times New Roman"/>
                <w:b/>
              </w:rPr>
              <w:lastRenderedPageBreak/>
              <w:t xml:space="preserve">Standard 8: </w:t>
            </w:r>
            <w:r w:rsidR="003978E6" w:rsidRPr="00F51C90">
              <w:rPr>
                <w:rFonts w:asciiTheme="minorHAnsi" w:hAnsiTheme="minorHAnsi" w:cs="Times New Roman"/>
              </w:rPr>
              <w:t>F</w:t>
            </w:r>
            <w:r w:rsidRPr="00F51C90">
              <w:rPr>
                <w:rFonts w:asciiTheme="minorHAnsi" w:hAnsiTheme="minorHAnsi" w:cs="Times New Roman"/>
              </w:rPr>
              <w:t>ulfil wider professional responsibilities</w:t>
            </w:r>
            <w:r w:rsidR="003978E6" w:rsidRPr="00F51C90">
              <w:rPr>
                <w:rFonts w:asciiTheme="minorHAnsi" w:hAnsiTheme="minorHAnsi" w:cs="Times New Roman"/>
              </w:rPr>
              <w:t>.</w:t>
            </w:r>
          </w:p>
        </w:tc>
        <w:tc>
          <w:tcPr>
            <w:tcW w:w="5431" w:type="dxa"/>
          </w:tcPr>
          <w:p w14:paraId="4010C850" w14:textId="4F697522"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Involvement in extra-curricular activities, other aspects of school life</w:t>
            </w:r>
            <w:r w:rsidR="003978E6" w:rsidRPr="00F51C90">
              <w:rPr>
                <w:rFonts w:asciiTheme="minorHAnsi" w:hAnsiTheme="minorHAnsi" w:cs="Times New Roman"/>
              </w:rPr>
              <w:t>,</w:t>
            </w:r>
            <w:r w:rsidRPr="00F51C90">
              <w:rPr>
                <w:rFonts w:asciiTheme="minorHAnsi" w:hAnsiTheme="minorHAnsi" w:cs="Times New Roman"/>
              </w:rPr>
              <w:t xml:space="preserve"> </w:t>
            </w:r>
            <w:proofErr w:type="spellStart"/>
            <w:r w:rsidRPr="00F51C90">
              <w:rPr>
                <w:rFonts w:asciiTheme="minorHAnsi" w:hAnsiTheme="minorHAnsi" w:cs="Times New Roman"/>
              </w:rPr>
              <w:t>eg</w:t>
            </w:r>
            <w:proofErr w:type="spellEnd"/>
            <w:r w:rsidR="00CC7F21">
              <w:rPr>
                <w:rFonts w:asciiTheme="minorHAnsi" w:hAnsiTheme="minorHAnsi" w:cs="Times New Roman"/>
              </w:rPr>
              <w:t xml:space="preserve"> clubs.</w:t>
            </w:r>
          </w:p>
          <w:p w14:paraId="0A8C4CAD"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Liaison with colleagues.</w:t>
            </w:r>
          </w:p>
          <w:p w14:paraId="3B42231A"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Support staff deployment.</w:t>
            </w:r>
          </w:p>
          <w:p w14:paraId="31BE55BB" w14:textId="63238D83"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Professional development: record of wide reading and research, courses, staff development days, training meetings.</w:t>
            </w:r>
          </w:p>
          <w:p w14:paraId="6DEBA7E5" w14:textId="77777777"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Communications with parents.</w:t>
            </w:r>
          </w:p>
        </w:tc>
      </w:tr>
      <w:tr w:rsidR="002901B3" w:rsidRPr="00F51C90" w14:paraId="30BCAFC7" w14:textId="77777777" w:rsidTr="00D97FC3">
        <w:trPr>
          <w:trHeight w:val="860"/>
        </w:trPr>
        <w:tc>
          <w:tcPr>
            <w:tcW w:w="4100" w:type="dxa"/>
            <w:tcBorders>
              <w:bottom w:val="single" w:sz="6" w:space="0" w:color="000000"/>
            </w:tcBorders>
          </w:tcPr>
          <w:p w14:paraId="5FA9C2C8" w14:textId="73CD34A5" w:rsidR="002901B3" w:rsidRPr="00F51C90" w:rsidRDefault="003978E6" w:rsidP="0040449D">
            <w:pPr>
              <w:pStyle w:val="TableParagraph"/>
              <w:spacing w:beforeLines="40" w:before="96" w:afterLines="40" w:after="96"/>
              <w:ind w:right="126"/>
              <w:rPr>
                <w:rFonts w:asciiTheme="minorHAnsi" w:hAnsiTheme="minorHAnsi" w:cs="Times New Roman"/>
              </w:rPr>
            </w:pPr>
            <w:r w:rsidRPr="00F51C90">
              <w:rPr>
                <w:rFonts w:asciiTheme="minorHAnsi" w:hAnsiTheme="minorHAnsi" w:cs="Times New Roman"/>
                <w:b/>
              </w:rPr>
              <w:t>Part T</w:t>
            </w:r>
            <w:r w:rsidR="002901B3" w:rsidRPr="00F51C90">
              <w:rPr>
                <w:rFonts w:asciiTheme="minorHAnsi" w:hAnsiTheme="minorHAnsi" w:cs="Times New Roman"/>
                <w:b/>
              </w:rPr>
              <w:t xml:space="preserve">wo: </w:t>
            </w:r>
            <w:r w:rsidRPr="00F51C90">
              <w:rPr>
                <w:rFonts w:asciiTheme="minorHAnsi" w:hAnsiTheme="minorHAnsi" w:cs="Times New Roman"/>
              </w:rPr>
              <w:t>P</w:t>
            </w:r>
            <w:r w:rsidR="002901B3" w:rsidRPr="00F51C90">
              <w:rPr>
                <w:rFonts w:asciiTheme="minorHAnsi" w:hAnsiTheme="minorHAnsi" w:cs="Times New Roman"/>
              </w:rPr>
              <w:t>ersonal and professional conduct</w:t>
            </w:r>
            <w:r w:rsidRPr="00F51C90">
              <w:rPr>
                <w:rFonts w:asciiTheme="minorHAnsi" w:hAnsiTheme="minorHAnsi" w:cs="Times New Roman"/>
              </w:rPr>
              <w:t>.</w:t>
            </w:r>
          </w:p>
        </w:tc>
        <w:tc>
          <w:tcPr>
            <w:tcW w:w="5431" w:type="dxa"/>
            <w:tcBorders>
              <w:bottom w:val="single" w:sz="6" w:space="0" w:color="000000"/>
            </w:tcBorders>
          </w:tcPr>
          <w:p w14:paraId="65F8B686"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Witness statements.</w:t>
            </w:r>
          </w:p>
          <w:p w14:paraId="5C01776D" w14:textId="77777777" w:rsidR="003978E6"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Knowledge of teachers’ professional responsibilities.</w:t>
            </w:r>
          </w:p>
          <w:p w14:paraId="0EA26BE5" w14:textId="650F1838"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Risk assessments, health and safety.</w:t>
            </w:r>
          </w:p>
          <w:p w14:paraId="0811DFA0" w14:textId="77777777" w:rsidR="002901B3" w:rsidRPr="00F51C90" w:rsidRDefault="002901B3" w:rsidP="0040449D">
            <w:pPr>
              <w:pStyle w:val="TableParagraph"/>
              <w:spacing w:beforeLines="40" w:before="96" w:afterLines="40" w:after="96"/>
              <w:ind w:right="175"/>
              <w:rPr>
                <w:rFonts w:asciiTheme="minorHAnsi" w:hAnsiTheme="minorHAnsi" w:cs="Times New Roman"/>
              </w:rPr>
            </w:pPr>
            <w:r w:rsidRPr="00F51C90">
              <w:rPr>
                <w:rFonts w:asciiTheme="minorHAnsi" w:hAnsiTheme="minorHAnsi" w:cs="Times New Roman"/>
              </w:rPr>
              <w:t>Following school policies and practices.</w:t>
            </w:r>
          </w:p>
        </w:tc>
      </w:tr>
      <w:tr w:rsidR="008C3321" w:rsidRPr="00F51C90" w14:paraId="6539E6CD" w14:textId="77777777" w:rsidTr="00D97FC3">
        <w:trPr>
          <w:trHeight w:val="912"/>
        </w:trPr>
        <w:tc>
          <w:tcPr>
            <w:tcW w:w="4100" w:type="dxa"/>
            <w:tcBorders>
              <w:bottom w:val="single" w:sz="6" w:space="0" w:color="000000"/>
            </w:tcBorders>
          </w:tcPr>
          <w:p w14:paraId="28342E60" w14:textId="3A33EDC2" w:rsidR="008C3321" w:rsidRPr="00725B77" w:rsidRDefault="00F04566" w:rsidP="0040449D">
            <w:pPr>
              <w:pStyle w:val="TableParagraph"/>
              <w:spacing w:beforeLines="40" w:before="96" w:afterLines="40" w:after="96"/>
              <w:rPr>
                <w:rFonts w:asciiTheme="minorHAnsi" w:hAnsiTheme="minorHAnsi" w:cs="Times New Roman"/>
              </w:rPr>
            </w:pPr>
            <w:r w:rsidRPr="00725B77">
              <w:rPr>
                <w:rFonts w:asciiTheme="minorHAnsi" w:hAnsiTheme="minorHAnsi" w:cs="Times New Roman"/>
              </w:rPr>
              <w:t>AO Criteria.</w:t>
            </w:r>
          </w:p>
        </w:tc>
        <w:tc>
          <w:tcPr>
            <w:tcW w:w="5431" w:type="dxa"/>
            <w:tcBorders>
              <w:bottom w:val="single" w:sz="6" w:space="0" w:color="000000"/>
            </w:tcBorders>
          </w:tcPr>
          <w:p w14:paraId="7958318B" w14:textId="2193B282" w:rsidR="008C3321" w:rsidRPr="006E3BB7" w:rsidRDefault="008C3321" w:rsidP="0040449D">
            <w:pPr>
              <w:pStyle w:val="TableParagraph"/>
              <w:spacing w:beforeLines="40" w:before="96" w:afterLines="40" w:after="96"/>
              <w:ind w:right="175"/>
              <w:rPr>
                <w:rFonts w:asciiTheme="minorHAnsi" w:hAnsiTheme="minorHAnsi" w:cs="Times New Roman"/>
                <w:color w:val="404040" w:themeColor="text1" w:themeTint="BF"/>
              </w:rPr>
            </w:pPr>
            <w:r w:rsidRPr="006E3BB7">
              <w:rPr>
                <w:rFonts w:asciiTheme="minorHAnsi" w:hAnsiTheme="minorHAnsi" w:cs="Times New Roman"/>
                <w:color w:val="404040" w:themeColor="text1" w:themeTint="BF"/>
              </w:rPr>
              <w:t>A1.1</w:t>
            </w:r>
            <w:r w:rsidR="00F04566" w:rsidRPr="006E3BB7">
              <w:rPr>
                <w:rFonts w:asciiTheme="minorHAnsi" w:hAnsiTheme="minorHAnsi" w:cs="Times New Roman"/>
                <w:color w:val="404040" w:themeColor="text1" w:themeTint="BF"/>
              </w:rPr>
              <w:t xml:space="preserve"> and</w:t>
            </w:r>
            <w:r w:rsidRPr="006E3BB7">
              <w:rPr>
                <w:rFonts w:asciiTheme="minorHAnsi" w:hAnsiTheme="minorHAnsi" w:cs="Times New Roman"/>
                <w:color w:val="404040" w:themeColor="text1" w:themeTint="BF"/>
              </w:rPr>
              <w:t xml:space="preserve"> 1.2 GCSE and degree certificates (or equivalent).</w:t>
            </w:r>
          </w:p>
          <w:p w14:paraId="6AD41E89" w14:textId="77777777" w:rsidR="008C3321" w:rsidRPr="006E3BB7" w:rsidRDefault="008C3321" w:rsidP="0040449D">
            <w:pPr>
              <w:pStyle w:val="TableParagraph"/>
              <w:spacing w:beforeLines="40" w:before="96" w:afterLines="40" w:after="96"/>
              <w:ind w:right="175"/>
              <w:rPr>
                <w:rFonts w:asciiTheme="minorHAnsi" w:hAnsiTheme="minorHAnsi" w:cs="Times New Roman"/>
                <w:color w:val="404040" w:themeColor="text1" w:themeTint="BF"/>
              </w:rPr>
            </w:pPr>
            <w:r w:rsidRPr="006E3BB7">
              <w:rPr>
                <w:rFonts w:asciiTheme="minorHAnsi" w:hAnsiTheme="minorHAnsi" w:cs="Times New Roman"/>
                <w:color w:val="404040" w:themeColor="text1" w:themeTint="BF"/>
              </w:rPr>
              <w:t>A2.2 evidence of teaching across the age range covered by the AO.</w:t>
            </w:r>
          </w:p>
          <w:p w14:paraId="74E3E0F4" w14:textId="4CC85F07" w:rsidR="008C3321" w:rsidRPr="002E54B1" w:rsidRDefault="008C3321" w:rsidP="0040449D">
            <w:pPr>
              <w:pStyle w:val="TableParagraph"/>
              <w:spacing w:beforeLines="40" w:before="96" w:afterLines="40" w:after="96"/>
              <w:ind w:right="175"/>
              <w:rPr>
                <w:rFonts w:asciiTheme="minorHAnsi" w:hAnsiTheme="minorHAnsi" w:cs="Times New Roman"/>
              </w:rPr>
            </w:pPr>
            <w:r w:rsidRPr="006E3BB7">
              <w:rPr>
                <w:rFonts w:asciiTheme="minorHAnsi" w:hAnsiTheme="minorHAnsi" w:cs="Times New Roman"/>
                <w:color w:val="404040" w:themeColor="text1" w:themeTint="BF"/>
              </w:rPr>
              <w:t xml:space="preserve">A1.5 evidence of successful teaching in at least two </w:t>
            </w:r>
            <w:r>
              <w:rPr>
                <w:rFonts w:asciiTheme="minorHAnsi" w:hAnsiTheme="minorHAnsi" w:cs="Times New Roman"/>
              </w:rPr>
              <w:t>schools.</w:t>
            </w:r>
          </w:p>
        </w:tc>
      </w:tr>
    </w:tbl>
    <w:p w14:paraId="38A491C1" w14:textId="77777777" w:rsidR="00826716" w:rsidRPr="00F51C90" w:rsidRDefault="00826716" w:rsidP="00FA4BE8">
      <w:pPr>
        <w:spacing w:after="0" w:line="240" w:lineRule="auto"/>
        <w:ind w:left="142"/>
        <w:jc w:val="both"/>
        <w:rPr>
          <w:rFonts w:cs="Times New Roman"/>
          <w:b/>
        </w:rPr>
      </w:pPr>
    </w:p>
    <w:p w14:paraId="4A4A847F" w14:textId="77777777" w:rsidR="00CE0FE4" w:rsidRPr="00F51C90" w:rsidRDefault="00CE0FE4" w:rsidP="00FA4BE8">
      <w:pPr>
        <w:spacing w:after="0" w:line="240" w:lineRule="auto"/>
        <w:ind w:left="142"/>
        <w:jc w:val="both"/>
        <w:rPr>
          <w:rFonts w:cs="Times New Roman"/>
          <w:b/>
        </w:rPr>
      </w:pPr>
    </w:p>
    <w:p w14:paraId="5A218F7A" w14:textId="77777777" w:rsidR="002901B3" w:rsidRPr="00F51C90" w:rsidRDefault="002901B3" w:rsidP="0080756B">
      <w:pPr>
        <w:spacing w:after="0" w:line="240" w:lineRule="auto"/>
        <w:ind w:left="142"/>
        <w:jc w:val="both"/>
        <w:rPr>
          <w:rFonts w:cs="Times New Roman"/>
          <w:b/>
        </w:rPr>
      </w:pPr>
      <w:r w:rsidRPr="00F51C90">
        <w:rPr>
          <w:rFonts w:cs="Times New Roman"/>
          <w:b/>
        </w:rPr>
        <w:t>Notes:</w:t>
      </w:r>
    </w:p>
    <w:p w14:paraId="27C9DEF8" w14:textId="77777777" w:rsidR="00CE0FE4" w:rsidRPr="00F51C90" w:rsidRDefault="00CE0FE4" w:rsidP="0080756B">
      <w:pPr>
        <w:spacing w:after="0" w:line="240" w:lineRule="auto"/>
        <w:ind w:left="142"/>
        <w:jc w:val="both"/>
        <w:rPr>
          <w:rFonts w:cs="Times New Roman"/>
          <w:b/>
        </w:rPr>
      </w:pPr>
    </w:p>
    <w:p w14:paraId="548A1216" w14:textId="6F78BCA0" w:rsidR="002901B3" w:rsidRPr="00F51C90" w:rsidRDefault="002901B3" w:rsidP="0080756B">
      <w:pPr>
        <w:spacing w:after="0" w:line="240" w:lineRule="auto"/>
        <w:ind w:left="142"/>
        <w:jc w:val="both"/>
        <w:rPr>
          <w:rFonts w:cs="Times New Roman"/>
          <w:spacing w:val="-6"/>
        </w:rPr>
      </w:pPr>
      <w:r w:rsidRPr="00F51C90">
        <w:rPr>
          <w:rFonts w:cs="Times New Roman"/>
        </w:rPr>
        <w:t>All</w:t>
      </w:r>
      <w:r w:rsidRPr="00F51C90">
        <w:rPr>
          <w:rFonts w:cs="Times New Roman"/>
          <w:spacing w:val="-6"/>
        </w:rPr>
        <w:t xml:space="preserve"> </w:t>
      </w:r>
      <w:r w:rsidRPr="00F51C90">
        <w:rPr>
          <w:rFonts w:cs="Times New Roman"/>
        </w:rPr>
        <w:t>the</w:t>
      </w:r>
      <w:r w:rsidRPr="00F51C90">
        <w:rPr>
          <w:rFonts w:cs="Times New Roman"/>
          <w:spacing w:val="-6"/>
        </w:rPr>
        <w:t xml:space="preserve"> </w:t>
      </w:r>
      <w:r w:rsidRPr="00F51C90">
        <w:rPr>
          <w:rFonts w:cs="Times New Roman"/>
        </w:rPr>
        <w:t>bullet</w:t>
      </w:r>
      <w:r w:rsidRPr="00F51C90">
        <w:rPr>
          <w:rFonts w:cs="Times New Roman"/>
          <w:spacing w:val="-6"/>
        </w:rPr>
        <w:t xml:space="preserve"> </w:t>
      </w:r>
      <w:r w:rsidRPr="00F51C90">
        <w:rPr>
          <w:rFonts w:cs="Times New Roman"/>
        </w:rPr>
        <w:t>points</w:t>
      </w:r>
      <w:r w:rsidRPr="00F51C90">
        <w:rPr>
          <w:rFonts w:cs="Times New Roman"/>
          <w:spacing w:val="-6"/>
        </w:rPr>
        <w:t xml:space="preserve"> </w:t>
      </w:r>
      <w:r w:rsidRPr="00F51C90">
        <w:rPr>
          <w:rFonts w:cs="Times New Roman"/>
        </w:rPr>
        <w:t>of</w:t>
      </w:r>
      <w:r w:rsidRPr="00F51C90">
        <w:rPr>
          <w:rFonts w:cs="Times New Roman"/>
          <w:spacing w:val="-6"/>
        </w:rPr>
        <w:t xml:space="preserve"> </w:t>
      </w:r>
      <w:r w:rsidRPr="00F51C90">
        <w:rPr>
          <w:rFonts w:cs="Times New Roman"/>
        </w:rPr>
        <w:t>the</w:t>
      </w:r>
      <w:r w:rsidRPr="00F51C90">
        <w:rPr>
          <w:rFonts w:cs="Times New Roman"/>
          <w:spacing w:val="-6"/>
        </w:rPr>
        <w:t xml:space="preserve"> </w:t>
      </w:r>
      <w:r w:rsidRPr="00F51C90">
        <w:rPr>
          <w:rFonts w:cs="Times New Roman"/>
        </w:rPr>
        <w:t>Standards</w:t>
      </w:r>
      <w:r w:rsidRPr="00F51C90">
        <w:rPr>
          <w:rFonts w:cs="Times New Roman"/>
          <w:spacing w:val="-6"/>
        </w:rPr>
        <w:t xml:space="preserve"> </w:t>
      </w:r>
      <w:r w:rsidRPr="00F51C90">
        <w:rPr>
          <w:rFonts w:cs="Times New Roman"/>
        </w:rPr>
        <w:t>have</w:t>
      </w:r>
      <w:r w:rsidRPr="00F51C90">
        <w:rPr>
          <w:rFonts w:cs="Times New Roman"/>
          <w:spacing w:val="-6"/>
        </w:rPr>
        <w:t xml:space="preserve"> </w:t>
      </w:r>
      <w:r w:rsidRPr="00F51C90">
        <w:rPr>
          <w:rFonts w:cs="Times New Roman"/>
        </w:rPr>
        <w:t>to</w:t>
      </w:r>
      <w:r w:rsidRPr="00F51C90">
        <w:rPr>
          <w:rFonts w:cs="Times New Roman"/>
          <w:spacing w:val="-6"/>
        </w:rPr>
        <w:t xml:space="preserve"> </w:t>
      </w:r>
      <w:r w:rsidRPr="00F51C90">
        <w:rPr>
          <w:rFonts w:cs="Times New Roman"/>
        </w:rPr>
        <w:t>be</w:t>
      </w:r>
      <w:r w:rsidRPr="00F51C90">
        <w:rPr>
          <w:rFonts w:cs="Times New Roman"/>
          <w:spacing w:val="-6"/>
        </w:rPr>
        <w:t xml:space="preserve"> </w:t>
      </w:r>
      <w:r w:rsidRPr="00F51C90">
        <w:rPr>
          <w:rFonts w:cs="Times New Roman"/>
        </w:rPr>
        <w:t>evidenced</w:t>
      </w:r>
      <w:r w:rsidRPr="00F51C90">
        <w:rPr>
          <w:rFonts w:cs="Times New Roman"/>
          <w:spacing w:val="-6"/>
        </w:rPr>
        <w:t xml:space="preserve"> </w:t>
      </w:r>
      <w:r w:rsidRPr="00F51C90">
        <w:rPr>
          <w:rFonts w:cs="Times New Roman"/>
        </w:rPr>
        <w:t>in</w:t>
      </w:r>
      <w:r w:rsidRPr="00F51C90">
        <w:rPr>
          <w:rFonts w:cs="Times New Roman"/>
          <w:spacing w:val="-6"/>
        </w:rPr>
        <w:t xml:space="preserve"> </w:t>
      </w:r>
      <w:r w:rsidRPr="00F51C90">
        <w:rPr>
          <w:rFonts w:cs="Times New Roman"/>
        </w:rPr>
        <w:t>each</w:t>
      </w:r>
      <w:r w:rsidRPr="00F51C90">
        <w:rPr>
          <w:rFonts w:cs="Times New Roman"/>
          <w:spacing w:val="-6"/>
        </w:rPr>
        <w:t xml:space="preserve"> </w:t>
      </w:r>
      <w:r w:rsidR="0040449D" w:rsidRPr="00F51C90">
        <w:rPr>
          <w:rFonts w:cs="Times New Roman"/>
          <w:spacing w:val="-6"/>
        </w:rPr>
        <w:t>s</w:t>
      </w:r>
      <w:r w:rsidRPr="00F51C90">
        <w:rPr>
          <w:rFonts w:cs="Times New Roman"/>
        </w:rPr>
        <w:t>ection.</w:t>
      </w:r>
    </w:p>
    <w:p w14:paraId="4ECEC30B" w14:textId="77777777" w:rsidR="00CE0FE4" w:rsidRPr="00F51C90" w:rsidRDefault="00CE0FE4" w:rsidP="0080756B">
      <w:pPr>
        <w:spacing w:after="0" w:line="240" w:lineRule="auto"/>
        <w:ind w:left="142"/>
        <w:jc w:val="both"/>
        <w:rPr>
          <w:rFonts w:cs="Times New Roman"/>
        </w:rPr>
      </w:pPr>
    </w:p>
    <w:p w14:paraId="4FE4BCDE" w14:textId="6D6ABB3C" w:rsidR="002901B3" w:rsidRPr="00F51C90" w:rsidRDefault="002901B3" w:rsidP="0080756B">
      <w:pPr>
        <w:spacing w:after="0" w:line="240" w:lineRule="auto"/>
        <w:ind w:left="142"/>
        <w:jc w:val="both"/>
        <w:rPr>
          <w:rFonts w:cs="Times New Roman"/>
        </w:rPr>
      </w:pPr>
      <w:r w:rsidRPr="00F51C90">
        <w:rPr>
          <w:rFonts w:cs="Times New Roman"/>
        </w:rPr>
        <w:t>Candidates</w:t>
      </w:r>
      <w:r w:rsidRPr="00F51C90">
        <w:rPr>
          <w:rFonts w:cs="Times New Roman"/>
          <w:spacing w:val="-7"/>
        </w:rPr>
        <w:t xml:space="preserve"> </w:t>
      </w:r>
      <w:r w:rsidRPr="00F51C90">
        <w:rPr>
          <w:rFonts w:cs="Times New Roman"/>
        </w:rPr>
        <w:t>provide</w:t>
      </w:r>
      <w:r w:rsidRPr="00F51C90">
        <w:rPr>
          <w:rFonts w:cs="Times New Roman"/>
          <w:spacing w:val="-7"/>
        </w:rPr>
        <w:t xml:space="preserve"> </w:t>
      </w:r>
      <w:r w:rsidRPr="00F51C90">
        <w:rPr>
          <w:rFonts w:cs="Times New Roman"/>
        </w:rPr>
        <w:t>an</w:t>
      </w:r>
      <w:r w:rsidRPr="00F51C90">
        <w:rPr>
          <w:rFonts w:cs="Times New Roman"/>
          <w:spacing w:val="-7"/>
        </w:rPr>
        <w:t xml:space="preserve"> </w:t>
      </w:r>
      <w:r w:rsidRPr="00F51C90">
        <w:rPr>
          <w:rFonts w:cs="Times New Roman"/>
        </w:rPr>
        <w:t>introduction</w:t>
      </w:r>
      <w:r w:rsidRPr="00F51C90">
        <w:rPr>
          <w:rFonts w:cs="Times New Roman"/>
          <w:spacing w:val="-7"/>
        </w:rPr>
        <w:t xml:space="preserve"> </w:t>
      </w:r>
      <w:r w:rsidRPr="00F51C90">
        <w:rPr>
          <w:rFonts w:cs="Times New Roman"/>
        </w:rPr>
        <w:t>to</w:t>
      </w:r>
      <w:r w:rsidRPr="00F51C90">
        <w:rPr>
          <w:rFonts w:cs="Times New Roman"/>
          <w:spacing w:val="-7"/>
        </w:rPr>
        <w:t xml:space="preserve"> </w:t>
      </w:r>
      <w:r w:rsidRPr="00F51C90">
        <w:rPr>
          <w:rFonts w:cs="Times New Roman"/>
        </w:rPr>
        <w:t>each</w:t>
      </w:r>
      <w:r w:rsidRPr="00F51C90">
        <w:rPr>
          <w:rFonts w:cs="Times New Roman"/>
          <w:spacing w:val="-7"/>
        </w:rPr>
        <w:t xml:space="preserve"> </w:t>
      </w:r>
      <w:r w:rsidRPr="00F51C90">
        <w:rPr>
          <w:rFonts w:cs="Times New Roman"/>
        </w:rPr>
        <w:t>section,</w:t>
      </w:r>
      <w:r w:rsidRPr="00F51C90">
        <w:rPr>
          <w:rFonts w:cs="Times New Roman"/>
          <w:spacing w:val="-7"/>
        </w:rPr>
        <w:t xml:space="preserve"> </w:t>
      </w:r>
      <w:r w:rsidRPr="00F51C90">
        <w:rPr>
          <w:rFonts w:cs="Times New Roman"/>
        </w:rPr>
        <w:t>listing</w:t>
      </w:r>
      <w:r w:rsidRPr="00F51C90">
        <w:rPr>
          <w:rFonts w:cs="Times New Roman"/>
          <w:spacing w:val="-7"/>
        </w:rPr>
        <w:t xml:space="preserve"> </w:t>
      </w:r>
      <w:r w:rsidRPr="00F51C90">
        <w:rPr>
          <w:rFonts w:cs="Times New Roman"/>
        </w:rPr>
        <w:t>the</w:t>
      </w:r>
      <w:r w:rsidRPr="00F51C90">
        <w:rPr>
          <w:rFonts w:cs="Times New Roman"/>
          <w:spacing w:val="-7"/>
        </w:rPr>
        <w:t xml:space="preserve"> </w:t>
      </w:r>
      <w:r w:rsidRPr="00F51C90">
        <w:rPr>
          <w:rFonts w:cs="Times New Roman"/>
        </w:rPr>
        <w:t>evidence</w:t>
      </w:r>
      <w:r w:rsidRPr="00F51C90">
        <w:rPr>
          <w:rFonts w:cs="Times New Roman"/>
          <w:spacing w:val="-7"/>
        </w:rPr>
        <w:t xml:space="preserve"> </w:t>
      </w:r>
      <w:r w:rsidRPr="00F51C90">
        <w:rPr>
          <w:rFonts w:cs="Times New Roman"/>
        </w:rPr>
        <w:t>with</w:t>
      </w:r>
      <w:r w:rsidRPr="00F51C90">
        <w:rPr>
          <w:rFonts w:cs="Times New Roman"/>
          <w:spacing w:val="-7"/>
        </w:rPr>
        <w:t xml:space="preserve"> </w:t>
      </w:r>
      <w:r w:rsidRPr="00F51C90">
        <w:rPr>
          <w:rFonts w:cs="Times New Roman"/>
        </w:rPr>
        <w:t>a</w:t>
      </w:r>
      <w:r w:rsidRPr="00F51C90">
        <w:rPr>
          <w:rFonts w:cs="Times New Roman"/>
          <w:spacing w:val="-7"/>
        </w:rPr>
        <w:t xml:space="preserve"> </w:t>
      </w:r>
      <w:r w:rsidRPr="00F51C90">
        <w:rPr>
          <w:rFonts w:cs="Times New Roman"/>
        </w:rPr>
        <w:t>brief</w:t>
      </w:r>
      <w:r w:rsidRPr="00F51C90">
        <w:rPr>
          <w:rFonts w:cs="Times New Roman"/>
          <w:spacing w:val="-7"/>
        </w:rPr>
        <w:t xml:space="preserve"> </w:t>
      </w:r>
      <w:r w:rsidRPr="00F51C90">
        <w:rPr>
          <w:rFonts w:cs="Times New Roman"/>
        </w:rPr>
        <w:t>comment</w:t>
      </w:r>
      <w:r w:rsidRPr="00F51C90">
        <w:rPr>
          <w:rFonts w:cs="Times New Roman"/>
          <w:spacing w:val="-7"/>
        </w:rPr>
        <w:t xml:space="preserve"> </w:t>
      </w:r>
      <w:r w:rsidRPr="00F51C90">
        <w:rPr>
          <w:rFonts w:cs="Times New Roman"/>
        </w:rPr>
        <w:t>as</w:t>
      </w:r>
      <w:r w:rsidRPr="00F51C90">
        <w:rPr>
          <w:rFonts w:cs="Times New Roman"/>
          <w:spacing w:val="-7"/>
        </w:rPr>
        <w:t xml:space="preserve"> </w:t>
      </w:r>
      <w:r w:rsidRPr="00F51C90">
        <w:rPr>
          <w:rFonts w:cs="Times New Roman"/>
        </w:rPr>
        <w:t>to why</w:t>
      </w:r>
      <w:r w:rsidRPr="00F51C90">
        <w:rPr>
          <w:rFonts w:cs="Times New Roman"/>
          <w:spacing w:val="-6"/>
        </w:rPr>
        <w:t xml:space="preserve"> </w:t>
      </w:r>
      <w:r w:rsidRPr="00F51C90">
        <w:rPr>
          <w:rFonts w:cs="Times New Roman"/>
        </w:rPr>
        <w:t>it</w:t>
      </w:r>
      <w:r w:rsidR="00CE0FE4" w:rsidRPr="00F51C90">
        <w:rPr>
          <w:rFonts w:cs="Times New Roman"/>
        </w:rPr>
        <w:t xml:space="preserve"> ha</w:t>
      </w:r>
      <w:r w:rsidRPr="00F51C90">
        <w:rPr>
          <w:rFonts w:cs="Times New Roman"/>
        </w:rPr>
        <w:t>s</w:t>
      </w:r>
      <w:r w:rsidRPr="00F51C90">
        <w:rPr>
          <w:rFonts w:cs="Times New Roman"/>
          <w:spacing w:val="-6"/>
        </w:rPr>
        <w:t xml:space="preserve"> </w:t>
      </w:r>
      <w:r w:rsidRPr="00F51C90">
        <w:rPr>
          <w:rFonts w:cs="Times New Roman"/>
        </w:rPr>
        <w:t>been</w:t>
      </w:r>
      <w:r w:rsidRPr="00F51C90">
        <w:rPr>
          <w:rFonts w:cs="Times New Roman"/>
          <w:spacing w:val="-6"/>
        </w:rPr>
        <w:t xml:space="preserve"> </w:t>
      </w:r>
      <w:r w:rsidRPr="00F51C90">
        <w:rPr>
          <w:rFonts w:cs="Times New Roman"/>
        </w:rPr>
        <w:t>selected</w:t>
      </w:r>
      <w:r w:rsidR="00CE0FE4" w:rsidRPr="00F51C90">
        <w:rPr>
          <w:rFonts w:cs="Times New Roman"/>
        </w:rPr>
        <w:t>,</w:t>
      </w:r>
      <w:r w:rsidRPr="00F51C90">
        <w:rPr>
          <w:rFonts w:cs="Times New Roman"/>
          <w:spacing w:val="-6"/>
        </w:rPr>
        <w:t xml:space="preserve"> </w:t>
      </w:r>
      <w:proofErr w:type="spellStart"/>
      <w:r w:rsidRPr="00F51C90">
        <w:rPr>
          <w:rFonts w:cs="Times New Roman"/>
        </w:rPr>
        <w:t>ie</w:t>
      </w:r>
      <w:proofErr w:type="spellEnd"/>
      <w:r w:rsidRPr="00F51C90">
        <w:rPr>
          <w:rFonts w:cs="Times New Roman"/>
          <w:spacing w:val="-6"/>
        </w:rPr>
        <w:t xml:space="preserve"> </w:t>
      </w:r>
      <w:r w:rsidRPr="00F51C90">
        <w:rPr>
          <w:rFonts w:cs="Times New Roman"/>
        </w:rPr>
        <w:t>how</w:t>
      </w:r>
      <w:r w:rsidRPr="00F51C90">
        <w:rPr>
          <w:rFonts w:cs="Times New Roman"/>
          <w:spacing w:val="-6"/>
        </w:rPr>
        <w:t xml:space="preserve"> </w:t>
      </w:r>
      <w:r w:rsidRPr="00F51C90">
        <w:rPr>
          <w:rFonts w:cs="Times New Roman"/>
        </w:rPr>
        <w:t>and</w:t>
      </w:r>
      <w:r w:rsidRPr="00F51C90">
        <w:rPr>
          <w:rFonts w:cs="Times New Roman"/>
          <w:spacing w:val="-6"/>
        </w:rPr>
        <w:t xml:space="preserve"> </w:t>
      </w:r>
      <w:r w:rsidRPr="00F51C90">
        <w:rPr>
          <w:rFonts w:cs="Times New Roman"/>
        </w:rPr>
        <w:t>why</w:t>
      </w:r>
      <w:r w:rsidRPr="00F51C90">
        <w:rPr>
          <w:rFonts w:cs="Times New Roman"/>
          <w:spacing w:val="-6"/>
        </w:rPr>
        <w:t xml:space="preserve"> </w:t>
      </w:r>
      <w:r w:rsidRPr="00F51C90">
        <w:rPr>
          <w:rFonts w:cs="Times New Roman"/>
        </w:rPr>
        <w:t>the</w:t>
      </w:r>
      <w:r w:rsidRPr="00F51C90">
        <w:rPr>
          <w:rFonts w:cs="Times New Roman"/>
          <w:spacing w:val="-6"/>
        </w:rPr>
        <w:t xml:space="preserve"> </w:t>
      </w:r>
      <w:r w:rsidRPr="00F51C90">
        <w:rPr>
          <w:rFonts w:cs="Times New Roman"/>
        </w:rPr>
        <w:t>evidence</w:t>
      </w:r>
      <w:r w:rsidRPr="00F51C90">
        <w:rPr>
          <w:rFonts w:cs="Times New Roman"/>
          <w:spacing w:val="-6"/>
        </w:rPr>
        <w:t xml:space="preserve"> </w:t>
      </w:r>
      <w:r w:rsidRPr="00F51C90">
        <w:rPr>
          <w:rFonts w:cs="Times New Roman"/>
        </w:rPr>
        <w:t>demonstrates</w:t>
      </w:r>
      <w:r w:rsidRPr="00F51C90">
        <w:rPr>
          <w:rFonts w:cs="Times New Roman"/>
          <w:spacing w:val="-6"/>
        </w:rPr>
        <w:t xml:space="preserve"> </w:t>
      </w:r>
      <w:r w:rsidRPr="00F51C90">
        <w:rPr>
          <w:rFonts w:cs="Times New Roman"/>
        </w:rPr>
        <w:t>that</w:t>
      </w:r>
      <w:r w:rsidRPr="00F51C90">
        <w:rPr>
          <w:rFonts w:cs="Times New Roman"/>
          <w:spacing w:val="-6"/>
        </w:rPr>
        <w:t xml:space="preserve"> </w:t>
      </w:r>
      <w:r w:rsidRPr="00F51C90">
        <w:rPr>
          <w:rFonts w:cs="Times New Roman"/>
        </w:rPr>
        <w:t>the</w:t>
      </w:r>
      <w:r w:rsidRPr="00F51C90">
        <w:rPr>
          <w:rFonts w:cs="Times New Roman"/>
          <w:spacing w:val="-6"/>
        </w:rPr>
        <w:t xml:space="preserve"> </w:t>
      </w:r>
      <w:r w:rsidRPr="00F51C90">
        <w:rPr>
          <w:rFonts w:cs="Times New Roman"/>
        </w:rPr>
        <w:t>Standard</w:t>
      </w:r>
      <w:r w:rsidRPr="00F51C90">
        <w:rPr>
          <w:rFonts w:cs="Times New Roman"/>
          <w:spacing w:val="-6"/>
        </w:rPr>
        <w:t xml:space="preserve"> </w:t>
      </w:r>
      <w:r w:rsidRPr="00F51C90">
        <w:rPr>
          <w:rFonts w:cs="Times New Roman"/>
        </w:rPr>
        <w:t>or</w:t>
      </w:r>
      <w:r w:rsidRPr="00F51C90">
        <w:rPr>
          <w:rFonts w:cs="Times New Roman"/>
          <w:spacing w:val="-6"/>
        </w:rPr>
        <w:t xml:space="preserve"> </w:t>
      </w:r>
      <w:r w:rsidR="00CC7F21">
        <w:rPr>
          <w:rFonts w:cs="Times New Roman"/>
          <w:spacing w:val="-6"/>
        </w:rPr>
        <w:t>c</w:t>
      </w:r>
      <w:r w:rsidRPr="00F51C90">
        <w:rPr>
          <w:rFonts w:cs="Times New Roman"/>
        </w:rPr>
        <w:t>riterion</w:t>
      </w:r>
      <w:r w:rsidRPr="00F51C90">
        <w:rPr>
          <w:rFonts w:cs="Times New Roman"/>
          <w:spacing w:val="-6"/>
        </w:rPr>
        <w:t xml:space="preserve"> </w:t>
      </w:r>
      <w:r w:rsidRPr="00F51C90">
        <w:rPr>
          <w:rFonts w:cs="Times New Roman"/>
        </w:rPr>
        <w:t>is met</w:t>
      </w:r>
      <w:r w:rsidRPr="00F51C90">
        <w:rPr>
          <w:rFonts w:cs="Times New Roman"/>
          <w:spacing w:val="-8"/>
        </w:rPr>
        <w:t xml:space="preserve"> </w:t>
      </w:r>
      <w:r w:rsidRPr="00F51C90">
        <w:rPr>
          <w:rFonts w:cs="Times New Roman"/>
        </w:rPr>
        <w:t>in</w:t>
      </w:r>
      <w:r w:rsidRPr="00F51C90">
        <w:rPr>
          <w:rFonts w:cs="Times New Roman"/>
          <w:spacing w:val="-8"/>
        </w:rPr>
        <w:t xml:space="preserve"> </w:t>
      </w:r>
      <w:r w:rsidRPr="00F51C90">
        <w:rPr>
          <w:rFonts w:cs="Times New Roman"/>
        </w:rPr>
        <w:t>all</w:t>
      </w:r>
      <w:r w:rsidRPr="00F51C90">
        <w:rPr>
          <w:rFonts w:cs="Times New Roman"/>
          <w:spacing w:val="-8"/>
        </w:rPr>
        <w:t xml:space="preserve"> </w:t>
      </w:r>
      <w:r w:rsidRPr="00F51C90">
        <w:rPr>
          <w:rFonts w:cs="Times New Roman"/>
        </w:rPr>
        <w:t>aspects.</w:t>
      </w:r>
      <w:r w:rsidRPr="00F51C90">
        <w:rPr>
          <w:rFonts w:cs="Times New Roman"/>
          <w:spacing w:val="-8"/>
        </w:rPr>
        <w:t xml:space="preserve"> </w:t>
      </w:r>
      <w:r w:rsidRPr="00F51C90">
        <w:rPr>
          <w:rFonts w:cs="Times New Roman"/>
        </w:rPr>
        <w:t>They</w:t>
      </w:r>
      <w:r w:rsidRPr="00F51C90">
        <w:rPr>
          <w:rFonts w:cs="Times New Roman"/>
          <w:spacing w:val="-8"/>
        </w:rPr>
        <w:t xml:space="preserve"> </w:t>
      </w:r>
      <w:r w:rsidRPr="00F51C90">
        <w:rPr>
          <w:rFonts w:cs="Times New Roman"/>
        </w:rPr>
        <w:t>could</w:t>
      </w:r>
      <w:r w:rsidRPr="00F51C90">
        <w:rPr>
          <w:rFonts w:cs="Times New Roman"/>
          <w:spacing w:val="-8"/>
        </w:rPr>
        <w:t xml:space="preserve"> </w:t>
      </w:r>
      <w:r w:rsidRPr="00F51C90">
        <w:rPr>
          <w:rFonts w:cs="Times New Roman"/>
        </w:rPr>
        <w:t>cross-refer</w:t>
      </w:r>
      <w:r w:rsidRPr="00F51C90">
        <w:rPr>
          <w:rFonts w:cs="Times New Roman"/>
          <w:spacing w:val="-8"/>
        </w:rPr>
        <w:t xml:space="preserve"> </w:t>
      </w:r>
      <w:r w:rsidRPr="00F51C90">
        <w:rPr>
          <w:rFonts w:cs="Times New Roman"/>
        </w:rPr>
        <w:t>to</w:t>
      </w:r>
      <w:r w:rsidRPr="00F51C90">
        <w:rPr>
          <w:rFonts w:cs="Times New Roman"/>
          <w:spacing w:val="-8"/>
        </w:rPr>
        <w:t xml:space="preserve"> </w:t>
      </w:r>
      <w:r w:rsidRPr="00F51C90">
        <w:rPr>
          <w:rFonts w:cs="Times New Roman"/>
        </w:rPr>
        <w:t>supporting</w:t>
      </w:r>
      <w:r w:rsidRPr="00F51C90">
        <w:rPr>
          <w:rFonts w:cs="Times New Roman"/>
          <w:spacing w:val="-8"/>
        </w:rPr>
        <w:t xml:space="preserve"> </w:t>
      </w:r>
      <w:r w:rsidRPr="00F51C90">
        <w:rPr>
          <w:rFonts w:cs="Times New Roman"/>
        </w:rPr>
        <w:t>evidence</w:t>
      </w:r>
      <w:r w:rsidRPr="00F51C90">
        <w:rPr>
          <w:rFonts w:cs="Times New Roman"/>
          <w:spacing w:val="-8"/>
        </w:rPr>
        <w:t xml:space="preserve"> </w:t>
      </w:r>
      <w:r w:rsidRPr="00F51C90">
        <w:rPr>
          <w:rFonts w:cs="Times New Roman"/>
        </w:rPr>
        <w:t>in</w:t>
      </w:r>
      <w:r w:rsidRPr="00F51C90">
        <w:rPr>
          <w:rFonts w:cs="Times New Roman"/>
          <w:spacing w:val="-8"/>
        </w:rPr>
        <w:t xml:space="preserve"> </w:t>
      </w:r>
      <w:r w:rsidRPr="00F51C90">
        <w:rPr>
          <w:rFonts w:cs="Times New Roman"/>
        </w:rPr>
        <w:t>other</w:t>
      </w:r>
      <w:r w:rsidRPr="00F51C90">
        <w:rPr>
          <w:rFonts w:cs="Times New Roman"/>
          <w:spacing w:val="-8"/>
        </w:rPr>
        <w:t xml:space="preserve"> </w:t>
      </w:r>
      <w:r w:rsidRPr="00F51C90">
        <w:rPr>
          <w:rFonts w:cs="Times New Roman"/>
        </w:rPr>
        <w:t>sections.</w:t>
      </w:r>
    </w:p>
    <w:sectPr w:rsidR="002901B3" w:rsidRPr="00F51C90" w:rsidSect="002F6B05">
      <w:footerReference w:type="even" r:id="rId25"/>
      <w:pgSz w:w="11907" w:h="16840" w:code="9"/>
      <w:pgMar w:top="1701" w:right="1134" w:bottom="284" w:left="1134" w:header="62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690E4" w14:textId="77777777" w:rsidR="00B03547" w:rsidRDefault="00B03547">
      <w:pPr>
        <w:spacing w:after="0" w:line="240" w:lineRule="auto"/>
      </w:pPr>
      <w:r>
        <w:separator/>
      </w:r>
    </w:p>
  </w:endnote>
  <w:endnote w:type="continuationSeparator" w:id="0">
    <w:p w14:paraId="6C34D389" w14:textId="77777777" w:rsidR="00B03547" w:rsidRDefault="00B0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Vesta">
    <w:altName w:val="Times New Roman"/>
    <w:charset w:val="00"/>
    <w:family w:val="auto"/>
    <w:pitch w:val="variable"/>
    <w:sig w:usb0="00000001"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844F2" w14:textId="5E9B40A1" w:rsidR="00B03547" w:rsidRDefault="00B03547" w:rsidP="0064686C">
    <w:pPr>
      <w:pStyle w:val="Footer"/>
      <w:tabs>
        <w:tab w:val="clear" w:pos="9026"/>
        <w:tab w:val="right" w:pos="9923"/>
      </w:tabs>
      <w:ind w:left="709" w:right="-897"/>
      <w:jc w:val="center"/>
      <w:rPr>
        <w:sz w:val="20"/>
        <w:szCs w:val="20"/>
      </w:rPr>
    </w:pPr>
    <w:r>
      <w:rPr>
        <w:noProof/>
        <w:sz w:val="20"/>
        <w:szCs w:val="20"/>
        <w:lang w:eastAsia="en-GB"/>
      </w:rPr>
      <w:drawing>
        <wp:anchor distT="0" distB="0" distL="114300" distR="114300" simplePos="0" relativeHeight="251660287" behindDoc="0" locked="0" layoutInCell="1" allowOverlap="1" wp14:anchorId="026D7623" wp14:editId="5FE6C011">
          <wp:simplePos x="0" y="0"/>
          <wp:positionH relativeFrom="column">
            <wp:posOffset>-57785</wp:posOffset>
          </wp:positionH>
          <wp:positionV relativeFrom="paragraph">
            <wp:posOffset>-166688</wp:posOffset>
          </wp:positionV>
          <wp:extent cx="1152525" cy="718185"/>
          <wp:effectExtent l="0" t="0" r="9525" b="5715"/>
          <wp:wrapNone/>
          <wp:docPr id="16" name="Picture 16" descr="R:\General\Donna\IFP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eneral\Donna\IFP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9B2F5" w14:textId="1F88CFDE" w:rsidR="00B03547" w:rsidRPr="00B44792" w:rsidRDefault="00B03547" w:rsidP="0064686C">
    <w:pPr>
      <w:pStyle w:val="Footer"/>
      <w:tabs>
        <w:tab w:val="clear" w:pos="9026"/>
        <w:tab w:val="right" w:pos="9923"/>
      </w:tabs>
      <w:ind w:left="709" w:right="-897"/>
      <w:jc w:val="center"/>
      <w:rPr>
        <w:sz w:val="20"/>
        <w:szCs w:val="20"/>
      </w:rPr>
    </w:pPr>
    <w:proofErr w:type="spellStart"/>
    <w:r w:rsidRPr="00B44792">
      <w:rPr>
        <w:sz w:val="20"/>
        <w:szCs w:val="20"/>
      </w:rPr>
      <w:t>Chepping</w:t>
    </w:r>
    <w:proofErr w:type="spellEnd"/>
    <w:r w:rsidRPr="00B44792">
      <w:rPr>
        <w:sz w:val="20"/>
        <w:szCs w:val="20"/>
      </w:rPr>
      <w:t xml:space="preserve"> View Primary Academy SCITT</w:t>
    </w:r>
  </w:p>
  <w:p w14:paraId="0C133FF1" w14:textId="77777777" w:rsidR="00B03547" w:rsidRPr="00B44792" w:rsidRDefault="00B03547" w:rsidP="0064686C">
    <w:pPr>
      <w:pStyle w:val="Footer"/>
      <w:tabs>
        <w:tab w:val="clear" w:pos="9026"/>
        <w:tab w:val="right" w:pos="9923"/>
      </w:tabs>
      <w:ind w:left="709" w:right="-897"/>
      <w:jc w:val="center"/>
      <w:rPr>
        <w:sz w:val="20"/>
        <w:szCs w:val="20"/>
      </w:rPr>
    </w:pPr>
    <w:proofErr w:type="spellStart"/>
    <w:r>
      <w:rPr>
        <w:sz w:val="20"/>
        <w:szCs w:val="20"/>
      </w:rPr>
      <w:t>Chepping</w:t>
    </w:r>
    <w:proofErr w:type="spellEnd"/>
    <w:r>
      <w:rPr>
        <w:sz w:val="20"/>
        <w:szCs w:val="20"/>
      </w:rPr>
      <w:t xml:space="preserve"> View Primary Academy</w:t>
    </w:r>
    <w:r w:rsidRPr="00B44792">
      <w:rPr>
        <w:sz w:val="20"/>
        <w:szCs w:val="20"/>
      </w:rPr>
      <w:t>, Cressex Road, High Wycombe, Bucks HP12 4PR</w:t>
    </w:r>
  </w:p>
  <w:p w14:paraId="5988B958" w14:textId="2EEF7025" w:rsidR="00B03547" w:rsidRPr="00B44792" w:rsidRDefault="00B03547" w:rsidP="0064686C">
    <w:pPr>
      <w:pStyle w:val="Footer"/>
      <w:tabs>
        <w:tab w:val="clear" w:pos="9026"/>
        <w:tab w:val="right" w:pos="9923"/>
      </w:tabs>
      <w:ind w:left="709" w:right="-897"/>
      <w:jc w:val="center"/>
      <w:rPr>
        <w:sz w:val="20"/>
        <w:szCs w:val="20"/>
      </w:rPr>
    </w:pPr>
    <w:r w:rsidRPr="00B44792">
      <w:rPr>
        <w:sz w:val="20"/>
        <w:szCs w:val="20"/>
      </w:rPr>
      <w:t xml:space="preserve">Tel: 01494 535564 Email: </w:t>
    </w:r>
    <w:proofErr w:type="spellStart"/>
    <w:r w:rsidR="004C7B17">
      <w:rPr>
        <w:sz w:val="20"/>
        <w:szCs w:val="20"/>
      </w:rPr>
      <w:t>kharrison@cvpa.school</w:t>
    </w:r>
    <w:proofErr w:type="spellEnd"/>
  </w:p>
  <w:p w14:paraId="13F3FF81" w14:textId="081E6235" w:rsidR="00B03547" w:rsidRDefault="00B03547" w:rsidP="00DD1709">
    <w:pPr>
      <w:tabs>
        <w:tab w:val="right" w:pos="9923"/>
      </w:tabs>
      <w:ind w:left="709" w:right="-897"/>
      <w:jc w:val="center"/>
    </w:pPr>
    <w:r>
      <w:rPr>
        <w:sz w:val="20"/>
        <w:szCs w:val="20"/>
      </w:rPr>
      <w:t>Inspiring Futures Partnership Trust</w:t>
    </w:r>
    <w:r w:rsidRPr="00B44792">
      <w:rPr>
        <w:sz w:val="20"/>
        <w:szCs w:val="20"/>
      </w:rPr>
      <w:t>: a Company Limited by Guarantee. Registered in England as Number 7977442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67005"/>
      <w:docPartObj>
        <w:docPartGallery w:val="Page Numbers (Bottom of Page)"/>
        <w:docPartUnique/>
      </w:docPartObj>
    </w:sdtPr>
    <w:sdtEndPr>
      <w:rPr>
        <w:noProof/>
      </w:rPr>
    </w:sdtEndPr>
    <w:sdtContent>
      <w:p w14:paraId="6D906242" w14:textId="2E7254C3" w:rsidR="00B03547" w:rsidRDefault="00B03547" w:rsidP="007C0412">
        <w:pPr>
          <w:pStyle w:val="Footer"/>
          <w:jc w:val="right"/>
        </w:pPr>
        <w:r w:rsidRPr="007C0412">
          <w:rPr>
            <w:rFonts w:ascii="Times New Roman" w:hAnsi="Times New Roman" w:cs="Times New Roman"/>
            <w:sz w:val="20"/>
            <w:szCs w:val="20"/>
          </w:rPr>
          <w:fldChar w:fldCharType="begin"/>
        </w:r>
        <w:r w:rsidRPr="007C0412">
          <w:rPr>
            <w:rFonts w:ascii="Times New Roman" w:hAnsi="Times New Roman" w:cs="Times New Roman"/>
            <w:sz w:val="20"/>
            <w:szCs w:val="20"/>
          </w:rPr>
          <w:instrText xml:space="preserve"> PAGE   \* MERGEFORMAT </w:instrText>
        </w:r>
        <w:r w:rsidRPr="007C0412">
          <w:rPr>
            <w:rFonts w:ascii="Times New Roman" w:hAnsi="Times New Roman" w:cs="Times New Roman"/>
            <w:sz w:val="20"/>
            <w:szCs w:val="20"/>
          </w:rPr>
          <w:fldChar w:fldCharType="separate"/>
        </w:r>
        <w:r w:rsidR="00FD3060">
          <w:rPr>
            <w:rFonts w:ascii="Times New Roman" w:hAnsi="Times New Roman" w:cs="Times New Roman"/>
            <w:noProof/>
            <w:sz w:val="20"/>
            <w:szCs w:val="20"/>
          </w:rPr>
          <w:t>14</w:t>
        </w:r>
        <w:r w:rsidRPr="007C0412">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128797"/>
      <w:docPartObj>
        <w:docPartGallery w:val="Page Numbers (Bottom of Page)"/>
        <w:docPartUnique/>
      </w:docPartObj>
    </w:sdtPr>
    <w:sdtEndPr>
      <w:rPr>
        <w:rFonts w:ascii="Times New Roman" w:hAnsi="Times New Roman" w:cs="Times New Roman"/>
        <w:noProof/>
        <w:sz w:val="20"/>
        <w:szCs w:val="20"/>
      </w:rPr>
    </w:sdtEndPr>
    <w:sdtContent>
      <w:p w14:paraId="4DD0A38F" w14:textId="4A448915" w:rsidR="00B03547" w:rsidRPr="00AA5FDA" w:rsidRDefault="00B03547" w:rsidP="00AA5FDA">
        <w:pPr>
          <w:pStyle w:val="Footer"/>
          <w:jc w:val="right"/>
          <w:rPr>
            <w:rFonts w:ascii="Times New Roman" w:hAnsi="Times New Roman" w:cs="Times New Roman"/>
            <w:sz w:val="20"/>
            <w:szCs w:val="20"/>
          </w:rPr>
        </w:pPr>
        <w:r w:rsidRPr="00AA5FDA">
          <w:rPr>
            <w:rFonts w:ascii="Times New Roman" w:hAnsi="Times New Roman" w:cs="Times New Roman"/>
            <w:sz w:val="20"/>
            <w:szCs w:val="20"/>
          </w:rPr>
          <w:fldChar w:fldCharType="begin"/>
        </w:r>
        <w:r w:rsidRPr="00AA5FDA">
          <w:rPr>
            <w:rFonts w:ascii="Times New Roman" w:hAnsi="Times New Roman" w:cs="Times New Roman"/>
            <w:sz w:val="20"/>
            <w:szCs w:val="20"/>
          </w:rPr>
          <w:instrText xml:space="preserve"> PAGE   \* MERGEFORMAT </w:instrText>
        </w:r>
        <w:r w:rsidRPr="00AA5FDA">
          <w:rPr>
            <w:rFonts w:ascii="Times New Roman" w:hAnsi="Times New Roman" w:cs="Times New Roman"/>
            <w:sz w:val="20"/>
            <w:szCs w:val="20"/>
          </w:rPr>
          <w:fldChar w:fldCharType="separate"/>
        </w:r>
        <w:r>
          <w:rPr>
            <w:rFonts w:ascii="Times New Roman" w:hAnsi="Times New Roman" w:cs="Times New Roman"/>
            <w:noProof/>
            <w:sz w:val="20"/>
            <w:szCs w:val="20"/>
          </w:rPr>
          <w:t>2</w:t>
        </w:r>
        <w:r w:rsidRPr="00AA5FDA">
          <w:rPr>
            <w:rFonts w:ascii="Times New Roman" w:hAnsi="Times New Roman" w:cs="Times New Roman"/>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A6C61" w14:textId="77777777" w:rsidR="00B03547" w:rsidRDefault="00B03547" w:rsidP="00017B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C9C4E" w14:textId="77777777" w:rsidR="00B03547" w:rsidRDefault="00B03547" w:rsidP="00017B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CD615" w14:textId="77777777" w:rsidR="00B03547" w:rsidRDefault="00B03547">
      <w:pPr>
        <w:spacing w:after="0" w:line="240" w:lineRule="auto"/>
      </w:pPr>
      <w:r>
        <w:separator/>
      </w:r>
    </w:p>
  </w:footnote>
  <w:footnote w:type="continuationSeparator" w:id="0">
    <w:p w14:paraId="40152440" w14:textId="77777777" w:rsidR="00B03547" w:rsidRDefault="00B03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70BB" w14:textId="77777777" w:rsidR="00B03547" w:rsidRPr="00CA1BE2" w:rsidRDefault="00B03547" w:rsidP="0064686C">
    <w:pPr>
      <w:widowControl w:val="0"/>
      <w:ind w:left="851" w:right="-612" w:firstLine="11"/>
      <w:outlineLvl w:val="4"/>
      <w:rPr>
        <w:rFonts w:eastAsia="Arial" w:cs="Arial"/>
        <w:sz w:val="44"/>
        <w:szCs w:val="44"/>
      </w:rPr>
    </w:pPr>
    <w:r w:rsidRPr="00CA1BE2">
      <w:rPr>
        <w:rFonts w:cs="Arial"/>
        <w:noProof/>
        <w:sz w:val="44"/>
        <w:szCs w:val="44"/>
        <w:lang w:eastAsia="en-GB"/>
      </w:rPr>
      <w:drawing>
        <wp:anchor distT="0" distB="0" distL="114300" distR="114300" simplePos="0" relativeHeight="251665408" behindDoc="0" locked="0" layoutInCell="1" allowOverlap="1" wp14:anchorId="40E5940B" wp14:editId="426D493B">
          <wp:simplePos x="0" y="0"/>
          <wp:positionH relativeFrom="column">
            <wp:posOffset>-428625</wp:posOffset>
          </wp:positionH>
          <wp:positionV relativeFrom="paragraph">
            <wp:posOffset>-139065</wp:posOffset>
          </wp:positionV>
          <wp:extent cx="939800" cy="908050"/>
          <wp:effectExtent l="0" t="0" r="0" b="6350"/>
          <wp:wrapNone/>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980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Arial"/>
        <w:color w:val="2A4F72"/>
        <w:spacing w:val="-23"/>
        <w:w w:val="136"/>
        <w:sz w:val="44"/>
        <w:szCs w:val="44"/>
      </w:rPr>
      <w:t xml:space="preserve">  </w:t>
    </w:r>
    <w:proofErr w:type="spellStart"/>
    <w:r w:rsidRPr="00CA1BE2">
      <w:rPr>
        <w:rFonts w:eastAsia="Arial" w:cs="Arial"/>
        <w:color w:val="2A4F72"/>
        <w:spacing w:val="-23"/>
        <w:w w:val="136"/>
        <w:sz w:val="44"/>
        <w:szCs w:val="44"/>
      </w:rPr>
      <w:t>Chepping</w:t>
    </w:r>
    <w:proofErr w:type="spellEnd"/>
    <w:r w:rsidRPr="00CA1BE2">
      <w:rPr>
        <w:rFonts w:eastAsia="Arial" w:cs="Arial"/>
        <w:color w:val="2A4F72"/>
        <w:w w:val="136"/>
        <w:sz w:val="44"/>
        <w:szCs w:val="44"/>
      </w:rPr>
      <w:t xml:space="preserve"> </w:t>
    </w:r>
    <w:r w:rsidRPr="00CA1BE2">
      <w:rPr>
        <w:rFonts w:eastAsia="Arial" w:cs="Arial"/>
        <w:color w:val="2A4F72"/>
        <w:spacing w:val="-15"/>
        <w:w w:val="124"/>
        <w:sz w:val="44"/>
        <w:szCs w:val="44"/>
      </w:rPr>
      <w:t>View</w:t>
    </w:r>
    <w:r w:rsidRPr="00CA1BE2">
      <w:rPr>
        <w:rFonts w:eastAsia="Arial" w:cs="Arial"/>
        <w:color w:val="2A4F72"/>
        <w:w w:val="124"/>
        <w:sz w:val="44"/>
        <w:szCs w:val="44"/>
      </w:rPr>
      <w:t xml:space="preserve"> </w:t>
    </w:r>
    <w:r w:rsidRPr="00CA1BE2">
      <w:rPr>
        <w:rFonts w:eastAsia="Arial" w:cs="Arial"/>
        <w:color w:val="2A4F72"/>
        <w:spacing w:val="-14"/>
        <w:w w:val="120"/>
        <w:sz w:val="44"/>
        <w:szCs w:val="44"/>
      </w:rPr>
      <w:t xml:space="preserve">Primary </w:t>
    </w:r>
    <w:r w:rsidRPr="00CA1BE2">
      <w:rPr>
        <w:rFonts w:eastAsia="Arial" w:cs="Arial"/>
        <w:color w:val="2A4F72"/>
        <w:spacing w:val="-15"/>
        <w:w w:val="120"/>
        <w:sz w:val="44"/>
        <w:szCs w:val="44"/>
      </w:rPr>
      <w:t>Academy</w:t>
    </w:r>
    <w:r>
      <w:rPr>
        <w:rFonts w:eastAsia="Arial" w:cs="Arial"/>
        <w:color w:val="2A4F72"/>
        <w:spacing w:val="-15"/>
        <w:w w:val="120"/>
        <w:sz w:val="44"/>
        <w:szCs w:val="44"/>
      </w:rPr>
      <w:t xml:space="preserve"> </w:t>
    </w:r>
    <w:r w:rsidRPr="00CA1BE2">
      <w:rPr>
        <w:rFonts w:eastAsia="Arial" w:cs="Arial"/>
        <w:color w:val="2A4F72"/>
        <w:spacing w:val="-35"/>
        <w:w w:val="130"/>
        <w:sz w:val="44"/>
        <w:szCs w:val="44"/>
      </w:rPr>
      <w:t>SCITT</w:t>
    </w:r>
  </w:p>
  <w:p w14:paraId="3BB419B3" w14:textId="154C772B" w:rsidR="00B03547" w:rsidRPr="0064686C" w:rsidRDefault="00B03547" w:rsidP="00646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CA7D" w14:textId="77777777" w:rsidR="00B03547" w:rsidRPr="00CA1BE2" w:rsidRDefault="00B03547" w:rsidP="0064686C">
    <w:pPr>
      <w:widowControl w:val="0"/>
      <w:ind w:left="851" w:right="-612" w:firstLine="11"/>
      <w:outlineLvl w:val="4"/>
      <w:rPr>
        <w:rFonts w:eastAsia="Arial" w:cs="Arial"/>
        <w:sz w:val="44"/>
        <w:szCs w:val="44"/>
      </w:rPr>
    </w:pPr>
    <w:r w:rsidRPr="00CA1BE2">
      <w:rPr>
        <w:rFonts w:cs="Arial"/>
        <w:noProof/>
        <w:sz w:val="44"/>
        <w:szCs w:val="44"/>
        <w:lang w:eastAsia="en-GB"/>
      </w:rPr>
      <w:drawing>
        <wp:anchor distT="0" distB="0" distL="114300" distR="114300" simplePos="0" relativeHeight="251667456" behindDoc="0" locked="0" layoutInCell="1" allowOverlap="1" wp14:anchorId="20874326" wp14:editId="0027DE4D">
          <wp:simplePos x="0" y="0"/>
          <wp:positionH relativeFrom="column">
            <wp:posOffset>-428625</wp:posOffset>
          </wp:positionH>
          <wp:positionV relativeFrom="paragraph">
            <wp:posOffset>-139065</wp:posOffset>
          </wp:positionV>
          <wp:extent cx="939800" cy="908050"/>
          <wp:effectExtent l="0" t="0" r="0" b="6350"/>
          <wp:wrapNone/>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980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Arial"/>
        <w:color w:val="2A4F72"/>
        <w:spacing w:val="-23"/>
        <w:w w:val="136"/>
        <w:sz w:val="44"/>
        <w:szCs w:val="44"/>
      </w:rPr>
      <w:t xml:space="preserve">  </w:t>
    </w:r>
    <w:proofErr w:type="spellStart"/>
    <w:r w:rsidRPr="00CA1BE2">
      <w:rPr>
        <w:rFonts w:eastAsia="Arial" w:cs="Arial"/>
        <w:color w:val="2A4F72"/>
        <w:spacing w:val="-23"/>
        <w:w w:val="136"/>
        <w:sz w:val="44"/>
        <w:szCs w:val="44"/>
      </w:rPr>
      <w:t>Chepping</w:t>
    </w:r>
    <w:proofErr w:type="spellEnd"/>
    <w:r w:rsidRPr="00CA1BE2">
      <w:rPr>
        <w:rFonts w:eastAsia="Arial" w:cs="Arial"/>
        <w:color w:val="2A4F72"/>
        <w:w w:val="136"/>
        <w:sz w:val="44"/>
        <w:szCs w:val="44"/>
      </w:rPr>
      <w:t xml:space="preserve"> </w:t>
    </w:r>
    <w:r w:rsidRPr="00CA1BE2">
      <w:rPr>
        <w:rFonts w:eastAsia="Arial" w:cs="Arial"/>
        <w:color w:val="2A4F72"/>
        <w:spacing w:val="-15"/>
        <w:w w:val="124"/>
        <w:sz w:val="44"/>
        <w:szCs w:val="44"/>
      </w:rPr>
      <w:t>View</w:t>
    </w:r>
    <w:r w:rsidRPr="00CA1BE2">
      <w:rPr>
        <w:rFonts w:eastAsia="Arial" w:cs="Arial"/>
        <w:color w:val="2A4F72"/>
        <w:w w:val="124"/>
        <w:sz w:val="44"/>
        <w:szCs w:val="44"/>
      </w:rPr>
      <w:t xml:space="preserve"> </w:t>
    </w:r>
    <w:r w:rsidRPr="00CA1BE2">
      <w:rPr>
        <w:rFonts w:eastAsia="Arial" w:cs="Arial"/>
        <w:color w:val="2A4F72"/>
        <w:spacing w:val="-14"/>
        <w:w w:val="120"/>
        <w:sz w:val="44"/>
        <w:szCs w:val="44"/>
      </w:rPr>
      <w:t xml:space="preserve">Primary </w:t>
    </w:r>
    <w:r w:rsidRPr="00CA1BE2">
      <w:rPr>
        <w:rFonts w:eastAsia="Arial" w:cs="Arial"/>
        <w:color w:val="2A4F72"/>
        <w:spacing w:val="-15"/>
        <w:w w:val="120"/>
        <w:sz w:val="44"/>
        <w:szCs w:val="44"/>
      </w:rPr>
      <w:t>Academy</w:t>
    </w:r>
    <w:r>
      <w:rPr>
        <w:rFonts w:eastAsia="Arial" w:cs="Arial"/>
        <w:color w:val="2A4F72"/>
        <w:spacing w:val="-15"/>
        <w:w w:val="120"/>
        <w:sz w:val="44"/>
        <w:szCs w:val="44"/>
      </w:rPr>
      <w:t xml:space="preserve"> </w:t>
    </w:r>
    <w:r w:rsidRPr="00CA1BE2">
      <w:rPr>
        <w:rFonts w:eastAsia="Arial" w:cs="Arial"/>
        <w:color w:val="2A4F72"/>
        <w:spacing w:val="-35"/>
        <w:w w:val="130"/>
        <w:sz w:val="44"/>
        <w:szCs w:val="44"/>
      </w:rPr>
      <w:t>SCITT</w:t>
    </w:r>
  </w:p>
  <w:p w14:paraId="74B00A47" w14:textId="77777777" w:rsidR="00B03547" w:rsidRPr="0064686C" w:rsidRDefault="00B03547" w:rsidP="00646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32478" w14:textId="77777777" w:rsidR="00B03547" w:rsidRPr="00FC3C26" w:rsidRDefault="00B03547" w:rsidP="00545D28">
    <w:pPr>
      <w:widowControl w:val="0"/>
      <w:spacing w:line="480" w:lineRule="auto"/>
      <w:ind w:left="-142" w:right="34" w:firstLine="11"/>
      <w:jc w:val="center"/>
      <w:outlineLvl w:val="4"/>
      <w:rPr>
        <w:rFonts w:ascii="Arial" w:hAnsi="Arial" w:cs="Arial"/>
        <w:sz w:val="36"/>
        <w:szCs w:val="36"/>
        <w:lang w:val="en-US"/>
      </w:rPr>
    </w:pPr>
    <w:r w:rsidRPr="00A6127E">
      <w:rPr>
        <w:noProof/>
        <w:lang w:eastAsia="en-GB"/>
      </w:rPr>
      <w:drawing>
        <wp:anchor distT="0" distB="0" distL="114300" distR="114300" simplePos="0" relativeHeight="251661312" behindDoc="0" locked="0" layoutInCell="1" allowOverlap="1" wp14:anchorId="333AECE1" wp14:editId="769E530B">
          <wp:simplePos x="0" y="0"/>
          <wp:positionH relativeFrom="column">
            <wp:posOffset>-139700</wp:posOffset>
          </wp:positionH>
          <wp:positionV relativeFrom="paragraph">
            <wp:posOffset>-235585</wp:posOffset>
          </wp:positionV>
          <wp:extent cx="748145" cy="72439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145" cy="72439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2A4F72"/>
        <w:spacing w:val="-23"/>
        <w:w w:val="136"/>
        <w:sz w:val="36"/>
        <w:szCs w:val="54"/>
        <w:lang w:val="en-US"/>
      </w:rPr>
      <w:t xml:space="preserve">         </w:t>
    </w:r>
    <w:proofErr w:type="spellStart"/>
    <w:r w:rsidRPr="00FC3C26">
      <w:rPr>
        <w:rFonts w:ascii="Arial" w:hAnsi="Arial" w:cs="Arial"/>
        <w:color w:val="2A4F72"/>
        <w:spacing w:val="-23"/>
        <w:w w:val="136"/>
        <w:sz w:val="36"/>
        <w:szCs w:val="36"/>
        <w:lang w:val="en-US"/>
      </w:rPr>
      <w:t>Chepping</w:t>
    </w:r>
    <w:proofErr w:type="spellEnd"/>
    <w:r w:rsidRPr="00FC3C26">
      <w:rPr>
        <w:rFonts w:ascii="Arial" w:hAnsi="Arial" w:cs="Arial"/>
        <w:color w:val="2A4F72"/>
        <w:w w:val="136"/>
        <w:sz w:val="36"/>
        <w:szCs w:val="36"/>
        <w:lang w:val="en-US"/>
      </w:rPr>
      <w:t xml:space="preserve"> </w:t>
    </w:r>
    <w:r w:rsidRPr="00FC3C26">
      <w:rPr>
        <w:rFonts w:ascii="Arial" w:hAnsi="Arial" w:cs="Arial"/>
        <w:color w:val="2A4F72"/>
        <w:spacing w:val="-15"/>
        <w:w w:val="124"/>
        <w:sz w:val="36"/>
        <w:szCs w:val="36"/>
        <w:lang w:val="en-US"/>
      </w:rPr>
      <w:t>View</w:t>
    </w:r>
    <w:r w:rsidRPr="00FC3C26">
      <w:rPr>
        <w:rFonts w:ascii="Arial" w:hAnsi="Arial" w:cs="Arial"/>
        <w:color w:val="2A4F72"/>
        <w:w w:val="124"/>
        <w:sz w:val="36"/>
        <w:szCs w:val="36"/>
        <w:lang w:val="en-US"/>
      </w:rPr>
      <w:t xml:space="preserve"> </w:t>
    </w:r>
    <w:r w:rsidRPr="00FC3C26">
      <w:rPr>
        <w:rFonts w:ascii="Arial" w:hAnsi="Arial" w:cs="Arial"/>
        <w:color w:val="2A4F72"/>
        <w:spacing w:val="-14"/>
        <w:w w:val="120"/>
        <w:sz w:val="36"/>
        <w:szCs w:val="36"/>
        <w:lang w:val="en-US"/>
      </w:rPr>
      <w:t xml:space="preserve">Primary </w:t>
    </w:r>
    <w:r w:rsidRPr="00FC3C26">
      <w:rPr>
        <w:rFonts w:ascii="Arial" w:hAnsi="Arial" w:cs="Arial"/>
        <w:color w:val="2A4F72"/>
        <w:spacing w:val="-15"/>
        <w:w w:val="120"/>
        <w:sz w:val="36"/>
        <w:szCs w:val="36"/>
        <w:lang w:val="en-US"/>
      </w:rPr>
      <w:t xml:space="preserve">Academy </w:t>
    </w:r>
    <w:r w:rsidRPr="00FC3C26">
      <w:rPr>
        <w:rFonts w:ascii="Arial" w:hAnsi="Arial" w:cs="Arial"/>
        <w:color w:val="2A4F72"/>
        <w:spacing w:val="-35"/>
        <w:w w:val="130"/>
        <w:sz w:val="36"/>
        <w:szCs w:val="36"/>
        <w:lang w:val="en-US"/>
      </w:rPr>
      <w:t>SCITT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B03"/>
    <w:multiLevelType w:val="hybridMultilevel"/>
    <w:tmpl w:val="7ED42FAC"/>
    <w:lvl w:ilvl="0" w:tplc="B634991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D565DE"/>
    <w:multiLevelType w:val="hybridMultilevel"/>
    <w:tmpl w:val="67D6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F3C55"/>
    <w:multiLevelType w:val="hybridMultilevel"/>
    <w:tmpl w:val="AB2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945F3"/>
    <w:multiLevelType w:val="hybridMultilevel"/>
    <w:tmpl w:val="7ECE0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003C7C"/>
    <w:multiLevelType w:val="hybridMultilevel"/>
    <w:tmpl w:val="4A9E1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F7EC4"/>
    <w:multiLevelType w:val="hybridMultilevel"/>
    <w:tmpl w:val="09069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7B512F"/>
    <w:multiLevelType w:val="hybridMultilevel"/>
    <w:tmpl w:val="5FF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038EE"/>
    <w:multiLevelType w:val="hybridMultilevel"/>
    <w:tmpl w:val="77EAC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BA7948"/>
    <w:multiLevelType w:val="hybridMultilevel"/>
    <w:tmpl w:val="006C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C12DA"/>
    <w:multiLevelType w:val="hybridMultilevel"/>
    <w:tmpl w:val="F756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2050CB"/>
    <w:multiLevelType w:val="hybridMultilevel"/>
    <w:tmpl w:val="9530F390"/>
    <w:lvl w:ilvl="0" w:tplc="D458CC5E">
      <w:numFmt w:val="bullet"/>
      <w:lvlText w:val="•"/>
      <w:lvlJc w:val="left"/>
      <w:pPr>
        <w:ind w:left="1440" w:hanging="720"/>
      </w:pPr>
      <w:rPr>
        <w:rFonts w:ascii="Rdg Vesta" w:eastAsia="Times New Roman" w:hAnsi="Rdg Vest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B133CC"/>
    <w:multiLevelType w:val="hybridMultilevel"/>
    <w:tmpl w:val="8A3C8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BF627B"/>
    <w:multiLevelType w:val="hybridMultilevel"/>
    <w:tmpl w:val="A67432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B0123D9"/>
    <w:multiLevelType w:val="hybridMultilevel"/>
    <w:tmpl w:val="D7F8081A"/>
    <w:lvl w:ilvl="0" w:tplc="D458CC5E">
      <w:numFmt w:val="bullet"/>
      <w:lvlText w:val="•"/>
      <w:lvlJc w:val="left"/>
      <w:pPr>
        <w:ind w:left="1080" w:hanging="720"/>
      </w:pPr>
      <w:rPr>
        <w:rFonts w:ascii="Rdg Vesta" w:eastAsia="Times New Roman" w:hAnsi="Rdg Vest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1C2875"/>
    <w:multiLevelType w:val="hybridMultilevel"/>
    <w:tmpl w:val="BBDA1F42"/>
    <w:lvl w:ilvl="0" w:tplc="D458CC5E">
      <w:numFmt w:val="bullet"/>
      <w:lvlText w:val="•"/>
      <w:lvlJc w:val="left"/>
      <w:pPr>
        <w:ind w:left="1440" w:hanging="720"/>
      </w:pPr>
      <w:rPr>
        <w:rFonts w:ascii="Rdg Vesta" w:eastAsia="Times New Roman" w:hAnsi="Rdg Vest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3F76991"/>
    <w:multiLevelType w:val="hybridMultilevel"/>
    <w:tmpl w:val="672A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343E0"/>
    <w:multiLevelType w:val="hybridMultilevel"/>
    <w:tmpl w:val="75C0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3E3F61"/>
    <w:multiLevelType w:val="hybridMultilevel"/>
    <w:tmpl w:val="40BA9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72E5CDC"/>
    <w:multiLevelType w:val="hybridMultilevel"/>
    <w:tmpl w:val="65B2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1F19F0"/>
    <w:multiLevelType w:val="hybridMultilevel"/>
    <w:tmpl w:val="D4F6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D44BDC"/>
    <w:multiLevelType w:val="hybridMultilevel"/>
    <w:tmpl w:val="166A58E2"/>
    <w:lvl w:ilvl="0" w:tplc="D458CC5E">
      <w:numFmt w:val="bullet"/>
      <w:lvlText w:val="•"/>
      <w:lvlJc w:val="left"/>
      <w:pPr>
        <w:ind w:left="1080" w:hanging="720"/>
      </w:pPr>
      <w:rPr>
        <w:rFonts w:ascii="Rdg Vesta" w:eastAsia="Times New Roman" w:hAnsi="Rdg Vest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F20893"/>
    <w:multiLevelType w:val="hybridMultilevel"/>
    <w:tmpl w:val="4E7431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036A96"/>
    <w:multiLevelType w:val="hybridMultilevel"/>
    <w:tmpl w:val="A594BD54"/>
    <w:lvl w:ilvl="0" w:tplc="D458CC5E">
      <w:numFmt w:val="bullet"/>
      <w:lvlText w:val="•"/>
      <w:lvlJc w:val="left"/>
      <w:pPr>
        <w:ind w:left="1080" w:hanging="720"/>
      </w:pPr>
      <w:rPr>
        <w:rFonts w:ascii="Rdg Vesta" w:eastAsia="Times New Roman" w:hAnsi="Rdg Vest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0C221F"/>
    <w:multiLevelType w:val="hybridMultilevel"/>
    <w:tmpl w:val="5DF2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2A0794"/>
    <w:multiLevelType w:val="hybridMultilevel"/>
    <w:tmpl w:val="E31E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EE44A9"/>
    <w:multiLevelType w:val="hybridMultilevel"/>
    <w:tmpl w:val="A08E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3B25BF"/>
    <w:multiLevelType w:val="hybridMultilevel"/>
    <w:tmpl w:val="AC6E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B65231"/>
    <w:multiLevelType w:val="hybridMultilevel"/>
    <w:tmpl w:val="506A48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8BC4B32"/>
    <w:multiLevelType w:val="hybridMultilevel"/>
    <w:tmpl w:val="079EB99A"/>
    <w:lvl w:ilvl="0" w:tplc="F726061C">
      <w:numFmt w:val="bullet"/>
      <w:lvlText w:val="●"/>
      <w:lvlJc w:val="left"/>
      <w:pPr>
        <w:ind w:left="384" w:hanging="285"/>
      </w:pPr>
      <w:rPr>
        <w:rFonts w:ascii="Arial" w:eastAsia="Arial" w:hAnsi="Arial" w:cs="Arial" w:hint="default"/>
        <w:w w:val="99"/>
        <w:sz w:val="22"/>
        <w:szCs w:val="22"/>
      </w:rPr>
    </w:lvl>
    <w:lvl w:ilvl="1" w:tplc="A22E30CE">
      <w:numFmt w:val="bullet"/>
      <w:lvlText w:val="●"/>
      <w:lvlJc w:val="left"/>
      <w:pPr>
        <w:ind w:left="834" w:hanging="360"/>
      </w:pPr>
      <w:rPr>
        <w:rFonts w:ascii="Arial" w:eastAsia="Arial" w:hAnsi="Arial" w:cs="Arial" w:hint="default"/>
        <w:w w:val="99"/>
        <w:sz w:val="22"/>
        <w:szCs w:val="22"/>
      </w:rPr>
    </w:lvl>
    <w:lvl w:ilvl="2" w:tplc="C5DE548E">
      <w:numFmt w:val="bullet"/>
      <w:lvlText w:val="•"/>
      <w:lvlJc w:val="left"/>
      <w:pPr>
        <w:ind w:left="1737" w:hanging="360"/>
      </w:pPr>
      <w:rPr>
        <w:rFonts w:hint="default"/>
      </w:rPr>
    </w:lvl>
    <w:lvl w:ilvl="3" w:tplc="2FF2B50C">
      <w:numFmt w:val="bullet"/>
      <w:lvlText w:val="•"/>
      <w:lvlJc w:val="left"/>
      <w:pPr>
        <w:ind w:left="2635" w:hanging="360"/>
      </w:pPr>
      <w:rPr>
        <w:rFonts w:hint="default"/>
      </w:rPr>
    </w:lvl>
    <w:lvl w:ilvl="4" w:tplc="20FA8728">
      <w:numFmt w:val="bullet"/>
      <w:lvlText w:val="•"/>
      <w:lvlJc w:val="left"/>
      <w:pPr>
        <w:ind w:left="3533" w:hanging="360"/>
      </w:pPr>
      <w:rPr>
        <w:rFonts w:hint="default"/>
      </w:rPr>
    </w:lvl>
    <w:lvl w:ilvl="5" w:tplc="8D68682A">
      <w:numFmt w:val="bullet"/>
      <w:lvlText w:val="•"/>
      <w:lvlJc w:val="left"/>
      <w:pPr>
        <w:ind w:left="4431" w:hanging="360"/>
      </w:pPr>
      <w:rPr>
        <w:rFonts w:hint="default"/>
      </w:rPr>
    </w:lvl>
    <w:lvl w:ilvl="6" w:tplc="80ACD658">
      <w:numFmt w:val="bullet"/>
      <w:lvlText w:val="•"/>
      <w:lvlJc w:val="left"/>
      <w:pPr>
        <w:ind w:left="5328" w:hanging="360"/>
      </w:pPr>
      <w:rPr>
        <w:rFonts w:hint="default"/>
      </w:rPr>
    </w:lvl>
    <w:lvl w:ilvl="7" w:tplc="6ACA2894">
      <w:numFmt w:val="bullet"/>
      <w:lvlText w:val="•"/>
      <w:lvlJc w:val="left"/>
      <w:pPr>
        <w:ind w:left="6226" w:hanging="360"/>
      </w:pPr>
      <w:rPr>
        <w:rFonts w:hint="default"/>
      </w:rPr>
    </w:lvl>
    <w:lvl w:ilvl="8" w:tplc="3D22D316">
      <w:numFmt w:val="bullet"/>
      <w:lvlText w:val="•"/>
      <w:lvlJc w:val="left"/>
      <w:pPr>
        <w:ind w:left="7124" w:hanging="360"/>
      </w:pPr>
      <w:rPr>
        <w:rFonts w:hint="default"/>
      </w:rPr>
    </w:lvl>
  </w:abstractNum>
  <w:abstractNum w:abstractNumId="29" w15:restartNumberingAfterBreak="0">
    <w:nsid w:val="466313DF"/>
    <w:multiLevelType w:val="hybridMultilevel"/>
    <w:tmpl w:val="0112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A82A93"/>
    <w:multiLevelType w:val="hybridMultilevel"/>
    <w:tmpl w:val="ED46547E"/>
    <w:lvl w:ilvl="0" w:tplc="D458CC5E">
      <w:numFmt w:val="bullet"/>
      <w:lvlText w:val="•"/>
      <w:lvlJc w:val="left"/>
      <w:pPr>
        <w:ind w:left="1080" w:hanging="720"/>
      </w:pPr>
      <w:rPr>
        <w:rFonts w:ascii="Rdg Vesta" w:eastAsia="Times New Roman" w:hAnsi="Rdg Vest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D4BF4"/>
    <w:multiLevelType w:val="hybridMultilevel"/>
    <w:tmpl w:val="33A6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477B48"/>
    <w:multiLevelType w:val="hybridMultilevel"/>
    <w:tmpl w:val="4A0C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EC1DBD"/>
    <w:multiLevelType w:val="hybridMultilevel"/>
    <w:tmpl w:val="385C8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7062B7"/>
    <w:multiLevelType w:val="hybridMultilevel"/>
    <w:tmpl w:val="BAD4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18584C"/>
    <w:multiLevelType w:val="hybridMultilevel"/>
    <w:tmpl w:val="493841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9209A"/>
    <w:multiLevelType w:val="hybridMultilevel"/>
    <w:tmpl w:val="BC4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DF6487"/>
    <w:multiLevelType w:val="hybridMultilevel"/>
    <w:tmpl w:val="2F3A23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ADA0882"/>
    <w:multiLevelType w:val="hybridMultilevel"/>
    <w:tmpl w:val="0A9EA7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CE84C01"/>
    <w:multiLevelType w:val="hybridMultilevel"/>
    <w:tmpl w:val="01324CF0"/>
    <w:lvl w:ilvl="0" w:tplc="C2106E96">
      <w:numFmt w:val="bullet"/>
      <w:lvlText w:val="•"/>
      <w:lvlJc w:val="left"/>
      <w:pPr>
        <w:ind w:left="1080" w:hanging="720"/>
      </w:pPr>
      <w:rPr>
        <w:rFonts w:ascii="Rdg Vesta" w:eastAsia="Times New Roman" w:hAnsi="Rdg Vest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E371E8"/>
    <w:multiLevelType w:val="hybridMultilevel"/>
    <w:tmpl w:val="3A66DC40"/>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1" w15:restartNumberingAfterBreak="0">
    <w:nsid w:val="7D712047"/>
    <w:multiLevelType w:val="hybridMultilevel"/>
    <w:tmpl w:val="76982008"/>
    <w:lvl w:ilvl="0" w:tplc="B634991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1"/>
  </w:num>
  <w:num w:numId="2">
    <w:abstractNumId w:val="4"/>
  </w:num>
  <w:num w:numId="3">
    <w:abstractNumId w:val="7"/>
  </w:num>
  <w:num w:numId="4">
    <w:abstractNumId w:val="30"/>
  </w:num>
  <w:num w:numId="5">
    <w:abstractNumId w:val="35"/>
  </w:num>
  <w:num w:numId="6">
    <w:abstractNumId w:val="11"/>
  </w:num>
  <w:num w:numId="7">
    <w:abstractNumId w:val="21"/>
  </w:num>
  <w:num w:numId="8">
    <w:abstractNumId w:val="27"/>
  </w:num>
  <w:num w:numId="9">
    <w:abstractNumId w:val="37"/>
  </w:num>
  <w:num w:numId="10">
    <w:abstractNumId w:val="25"/>
  </w:num>
  <w:num w:numId="11">
    <w:abstractNumId w:val="36"/>
  </w:num>
  <w:num w:numId="12">
    <w:abstractNumId w:val="24"/>
  </w:num>
  <w:num w:numId="13">
    <w:abstractNumId w:val="26"/>
  </w:num>
  <w:num w:numId="14">
    <w:abstractNumId w:val="6"/>
  </w:num>
  <w:num w:numId="15">
    <w:abstractNumId w:val="1"/>
  </w:num>
  <w:num w:numId="16">
    <w:abstractNumId w:val="31"/>
  </w:num>
  <w:num w:numId="17">
    <w:abstractNumId w:val="23"/>
  </w:num>
  <w:num w:numId="18">
    <w:abstractNumId w:val="34"/>
  </w:num>
  <w:num w:numId="19">
    <w:abstractNumId w:val="8"/>
  </w:num>
  <w:num w:numId="20">
    <w:abstractNumId w:val="9"/>
  </w:num>
  <w:num w:numId="21">
    <w:abstractNumId w:val="29"/>
  </w:num>
  <w:num w:numId="22">
    <w:abstractNumId w:val="22"/>
  </w:num>
  <w:num w:numId="23">
    <w:abstractNumId w:val="14"/>
  </w:num>
  <w:num w:numId="24">
    <w:abstractNumId w:val="20"/>
  </w:num>
  <w:num w:numId="25">
    <w:abstractNumId w:val="32"/>
  </w:num>
  <w:num w:numId="26">
    <w:abstractNumId w:val="10"/>
  </w:num>
  <w:num w:numId="27">
    <w:abstractNumId w:val="13"/>
  </w:num>
  <w:num w:numId="28">
    <w:abstractNumId w:val="18"/>
  </w:num>
  <w:num w:numId="29">
    <w:abstractNumId w:val="2"/>
  </w:num>
  <w:num w:numId="30">
    <w:abstractNumId w:val="16"/>
  </w:num>
  <w:num w:numId="31">
    <w:abstractNumId w:val="39"/>
  </w:num>
  <w:num w:numId="32">
    <w:abstractNumId w:val="19"/>
  </w:num>
  <w:num w:numId="33">
    <w:abstractNumId w:val="40"/>
  </w:num>
  <w:num w:numId="34">
    <w:abstractNumId w:val="28"/>
  </w:num>
  <w:num w:numId="35">
    <w:abstractNumId w:val="3"/>
  </w:num>
  <w:num w:numId="36">
    <w:abstractNumId w:val="12"/>
  </w:num>
  <w:num w:numId="37">
    <w:abstractNumId w:val="15"/>
  </w:num>
  <w:num w:numId="38">
    <w:abstractNumId w:val="17"/>
  </w:num>
  <w:num w:numId="39">
    <w:abstractNumId w:val="33"/>
  </w:num>
  <w:num w:numId="40">
    <w:abstractNumId w:val="5"/>
  </w:num>
  <w:num w:numId="41">
    <w:abstractNumId w:val="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0BC"/>
    <w:rsid w:val="00017BA0"/>
    <w:rsid w:val="000231A2"/>
    <w:rsid w:val="00023ED5"/>
    <w:rsid w:val="00025876"/>
    <w:rsid w:val="000570A3"/>
    <w:rsid w:val="00057DEA"/>
    <w:rsid w:val="00063D15"/>
    <w:rsid w:val="00071139"/>
    <w:rsid w:val="00087A62"/>
    <w:rsid w:val="000C1DC4"/>
    <w:rsid w:val="000C5EDE"/>
    <w:rsid w:val="000D0F7F"/>
    <w:rsid w:val="000F146A"/>
    <w:rsid w:val="00124BEA"/>
    <w:rsid w:val="00144BB7"/>
    <w:rsid w:val="001500BC"/>
    <w:rsid w:val="00163DB4"/>
    <w:rsid w:val="00164236"/>
    <w:rsid w:val="0017249E"/>
    <w:rsid w:val="00181F2C"/>
    <w:rsid w:val="0018681D"/>
    <w:rsid w:val="001A79DE"/>
    <w:rsid w:val="001C1352"/>
    <w:rsid w:val="001E135C"/>
    <w:rsid w:val="001E1CE2"/>
    <w:rsid w:val="001F08BF"/>
    <w:rsid w:val="001F168A"/>
    <w:rsid w:val="001F1E80"/>
    <w:rsid w:val="00203FBE"/>
    <w:rsid w:val="00204A98"/>
    <w:rsid w:val="00212D0F"/>
    <w:rsid w:val="00213A15"/>
    <w:rsid w:val="00213DBD"/>
    <w:rsid w:val="002213AF"/>
    <w:rsid w:val="00233274"/>
    <w:rsid w:val="002600D0"/>
    <w:rsid w:val="00261CBA"/>
    <w:rsid w:val="00261F67"/>
    <w:rsid w:val="002645D5"/>
    <w:rsid w:val="00273586"/>
    <w:rsid w:val="002737F1"/>
    <w:rsid w:val="002901B3"/>
    <w:rsid w:val="00293CEB"/>
    <w:rsid w:val="002A5D1E"/>
    <w:rsid w:val="002D2252"/>
    <w:rsid w:val="002D3E80"/>
    <w:rsid w:val="002D7D8B"/>
    <w:rsid w:val="002E3997"/>
    <w:rsid w:val="002E54B1"/>
    <w:rsid w:val="002F4DA3"/>
    <w:rsid w:val="002F6B05"/>
    <w:rsid w:val="003104D8"/>
    <w:rsid w:val="00311E07"/>
    <w:rsid w:val="00312B64"/>
    <w:rsid w:val="00320389"/>
    <w:rsid w:val="00332236"/>
    <w:rsid w:val="00357E31"/>
    <w:rsid w:val="00360685"/>
    <w:rsid w:val="00377163"/>
    <w:rsid w:val="003877A3"/>
    <w:rsid w:val="00392825"/>
    <w:rsid w:val="00394DC2"/>
    <w:rsid w:val="00395891"/>
    <w:rsid w:val="003978E6"/>
    <w:rsid w:val="003A1333"/>
    <w:rsid w:val="003C5D8D"/>
    <w:rsid w:val="003D4C2E"/>
    <w:rsid w:val="003D542E"/>
    <w:rsid w:val="003E19EB"/>
    <w:rsid w:val="003E5DBF"/>
    <w:rsid w:val="004020C2"/>
    <w:rsid w:val="0040449D"/>
    <w:rsid w:val="00416A52"/>
    <w:rsid w:val="004575DA"/>
    <w:rsid w:val="00494FED"/>
    <w:rsid w:val="004B043C"/>
    <w:rsid w:val="004B4829"/>
    <w:rsid w:val="004C7B17"/>
    <w:rsid w:val="004F4EAB"/>
    <w:rsid w:val="0050062E"/>
    <w:rsid w:val="0053365D"/>
    <w:rsid w:val="00542898"/>
    <w:rsid w:val="00545D28"/>
    <w:rsid w:val="00546F85"/>
    <w:rsid w:val="00555FA8"/>
    <w:rsid w:val="00564346"/>
    <w:rsid w:val="005C1474"/>
    <w:rsid w:val="005C313D"/>
    <w:rsid w:val="005D46A0"/>
    <w:rsid w:val="005E555F"/>
    <w:rsid w:val="005E70B6"/>
    <w:rsid w:val="005F32F8"/>
    <w:rsid w:val="005F5C55"/>
    <w:rsid w:val="0062234F"/>
    <w:rsid w:val="006316E4"/>
    <w:rsid w:val="0064686C"/>
    <w:rsid w:val="00646AE3"/>
    <w:rsid w:val="0066096E"/>
    <w:rsid w:val="0067099C"/>
    <w:rsid w:val="00671ADF"/>
    <w:rsid w:val="00675BED"/>
    <w:rsid w:val="00680D33"/>
    <w:rsid w:val="006976F2"/>
    <w:rsid w:val="006A330B"/>
    <w:rsid w:val="006C7A99"/>
    <w:rsid w:val="006D4AF8"/>
    <w:rsid w:val="006E3BB7"/>
    <w:rsid w:val="006E4A34"/>
    <w:rsid w:val="006E7F94"/>
    <w:rsid w:val="006F2243"/>
    <w:rsid w:val="007013AA"/>
    <w:rsid w:val="00725B77"/>
    <w:rsid w:val="007744EA"/>
    <w:rsid w:val="007861FA"/>
    <w:rsid w:val="00791BB1"/>
    <w:rsid w:val="0079764E"/>
    <w:rsid w:val="007A05C8"/>
    <w:rsid w:val="007A1DB6"/>
    <w:rsid w:val="007B39DA"/>
    <w:rsid w:val="007B5794"/>
    <w:rsid w:val="007C0412"/>
    <w:rsid w:val="007F03A3"/>
    <w:rsid w:val="007F2874"/>
    <w:rsid w:val="00806020"/>
    <w:rsid w:val="0080756B"/>
    <w:rsid w:val="00811F19"/>
    <w:rsid w:val="00826716"/>
    <w:rsid w:val="0085783B"/>
    <w:rsid w:val="00873D9F"/>
    <w:rsid w:val="008740D4"/>
    <w:rsid w:val="00880B22"/>
    <w:rsid w:val="008878AB"/>
    <w:rsid w:val="00897589"/>
    <w:rsid w:val="008C3321"/>
    <w:rsid w:val="008C36BF"/>
    <w:rsid w:val="008D0B71"/>
    <w:rsid w:val="00911457"/>
    <w:rsid w:val="00920367"/>
    <w:rsid w:val="00937753"/>
    <w:rsid w:val="009439A0"/>
    <w:rsid w:val="00951A59"/>
    <w:rsid w:val="00967376"/>
    <w:rsid w:val="009A784B"/>
    <w:rsid w:val="009A78E3"/>
    <w:rsid w:val="009D3EDB"/>
    <w:rsid w:val="009F47D4"/>
    <w:rsid w:val="00A15454"/>
    <w:rsid w:val="00A21D4E"/>
    <w:rsid w:val="00A3096F"/>
    <w:rsid w:val="00A33C28"/>
    <w:rsid w:val="00A36924"/>
    <w:rsid w:val="00A74786"/>
    <w:rsid w:val="00A86C04"/>
    <w:rsid w:val="00AA5FDA"/>
    <w:rsid w:val="00AC3750"/>
    <w:rsid w:val="00AD0C78"/>
    <w:rsid w:val="00AD2C3A"/>
    <w:rsid w:val="00AE28B6"/>
    <w:rsid w:val="00AE70D2"/>
    <w:rsid w:val="00AF1110"/>
    <w:rsid w:val="00B02888"/>
    <w:rsid w:val="00B03547"/>
    <w:rsid w:val="00B13878"/>
    <w:rsid w:val="00B21880"/>
    <w:rsid w:val="00B25A45"/>
    <w:rsid w:val="00B30279"/>
    <w:rsid w:val="00B46131"/>
    <w:rsid w:val="00B53BE0"/>
    <w:rsid w:val="00B54CEE"/>
    <w:rsid w:val="00B71A66"/>
    <w:rsid w:val="00B87778"/>
    <w:rsid w:val="00B91773"/>
    <w:rsid w:val="00BA5488"/>
    <w:rsid w:val="00BC716F"/>
    <w:rsid w:val="00BF690C"/>
    <w:rsid w:val="00C00595"/>
    <w:rsid w:val="00C0181B"/>
    <w:rsid w:val="00C10B60"/>
    <w:rsid w:val="00C16E2F"/>
    <w:rsid w:val="00C2275A"/>
    <w:rsid w:val="00C37FB4"/>
    <w:rsid w:val="00C41CEA"/>
    <w:rsid w:val="00C45996"/>
    <w:rsid w:val="00C55063"/>
    <w:rsid w:val="00C63E00"/>
    <w:rsid w:val="00C649E4"/>
    <w:rsid w:val="00C65770"/>
    <w:rsid w:val="00C7762A"/>
    <w:rsid w:val="00C87BD9"/>
    <w:rsid w:val="00CA298C"/>
    <w:rsid w:val="00CB699F"/>
    <w:rsid w:val="00CC7F21"/>
    <w:rsid w:val="00CE0FE4"/>
    <w:rsid w:val="00CE3A6F"/>
    <w:rsid w:val="00CE44B6"/>
    <w:rsid w:val="00D22833"/>
    <w:rsid w:val="00D318F2"/>
    <w:rsid w:val="00D3458C"/>
    <w:rsid w:val="00D35A62"/>
    <w:rsid w:val="00D4191B"/>
    <w:rsid w:val="00D9585F"/>
    <w:rsid w:val="00D97FC3"/>
    <w:rsid w:val="00DB1760"/>
    <w:rsid w:val="00DB45CB"/>
    <w:rsid w:val="00DC78C5"/>
    <w:rsid w:val="00DD1709"/>
    <w:rsid w:val="00DD4083"/>
    <w:rsid w:val="00DD41BC"/>
    <w:rsid w:val="00DF27AE"/>
    <w:rsid w:val="00DF77E7"/>
    <w:rsid w:val="00E20BC6"/>
    <w:rsid w:val="00E44A24"/>
    <w:rsid w:val="00E45B64"/>
    <w:rsid w:val="00E52003"/>
    <w:rsid w:val="00E564CB"/>
    <w:rsid w:val="00E56D9E"/>
    <w:rsid w:val="00E813C2"/>
    <w:rsid w:val="00E95D9B"/>
    <w:rsid w:val="00EB6183"/>
    <w:rsid w:val="00F04566"/>
    <w:rsid w:val="00F14A68"/>
    <w:rsid w:val="00F34487"/>
    <w:rsid w:val="00F35853"/>
    <w:rsid w:val="00F51C90"/>
    <w:rsid w:val="00F77E64"/>
    <w:rsid w:val="00FA4BE8"/>
    <w:rsid w:val="00FB707C"/>
    <w:rsid w:val="00FC3C26"/>
    <w:rsid w:val="00FD10E5"/>
    <w:rsid w:val="00FD3060"/>
    <w:rsid w:val="00FD717A"/>
    <w:rsid w:val="00FE5B18"/>
    <w:rsid w:val="00FF622B"/>
    <w:rsid w:val="00FF7A63"/>
    <w:rsid w:val="00FF7F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D236904"/>
  <w15:docId w15:val="{A9D3C9F5-1E89-4277-A356-50F1DFD4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4B4829"/>
    <w:pPr>
      <w:widowControl w:val="0"/>
      <w:autoSpaceDE w:val="0"/>
      <w:autoSpaceDN w:val="0"/>
      <w:spacing w:before="1" w:after="0" w:line="240" w:lineRule="auto"/>
      <w:ind w:left="116"/>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1500BC"/>
    <w:pPr>
      <w:spacing w:after="120"/>
    </w:pPr>
    <w:rPr>
      <w:sz w:val="16"/>
      <w:szCs w:val="16"/>
    </w:rPr>
  </w:style>
  <w:style w:type="character" w:customStyle="1" w:styleId="BodyText3Char">
    <w:name w:val="Body Text 3 Char"/>
    <w:basedOn w:val="DefaultParagraphFont"/>
    <w:link w:val="BodyText3"/>
    <w:uiPriority w:val="99"/>
    <w:rsid w:val="001500BC"/>
    <w:rPr>
      <w:sz w:val="16"/>
      <w:szCs w:val="16"/>
    </w:rPr>
  </w:style>
  <w:style w:type="paragraph" w:styleId="Footer">
    <w:name w:val="footer"/>
    <w:basedOn w:val="Normal"/>
    <w:link w:val="FooterChar"/>
    <w:uiPriority w:val="99"/>
    <w:unhideWhenUsed/>
    <w:rsid w:val="00150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0BC"/>
  </w:style>
  <w:style w:type="character" w:styleId="PageNumber">
    <w:name w:val="page number"/>
    <w:basedOn w:val="DefaultParagraphFont"/>
    <w:rsid w:val="001500BC"/>
  </w:style>
  <w:style w:type="paragraph" w:styleId="BalloonText">
    <w:name w:val="Balloon Text"/>
    <w:basedOn w:val="Normal"/>
    <w:link w:val="BalloonTextChar"/>
    <w:uiPriority w:val="99"/>
    <w:semiHidden/>
    <w:unhideWhenUsed/>
    <w:rsid w:val="00150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BC"/>
    <w:rPr>
      <w:rFonts w:ascii="Tahoma" w:hAnsi="Tahoma" w:cs="Tahoma"/>
      <w:sz w:val="16"/>
      <w:szCs w:val="16"/>
    </w:rPr>
  </w:style>
  <w:style w:type="character" w:styleId="Hyperlink">
    <w:name w:val="Hyperlink"/>
    <w:basedOn w:val="DefaultParagraphFont"/>
    <w:uiPriority w:val="99"/>
    <w:unhideWhenUsed/>
    <w:rsid w:val="00C41CEA"/>
    <w:rPr>
      <w:color w:val="0000FF" w:themeColor="hyperlink"/>
      <w:u w:val="single"/>
    </w:rPr>
  </w:style>
  <w:style w:type="paragraph" w:styleId="ListParagraph">
    <w:name w:val="List Paragraph"/>
    <w:basedOn w:val="Normal"/>
    <w:uiPriority w:val="1"/>
    <w:qFormat/>
    <w:rsid w:val="00FD717A"/>
    <w:pPr>
      <w:ind w:left="720"/>
      <w:contextualSpacing/>
    </w:pPr>
  </w:style>
  <w:style w:type="table" w:styleId="TableGrid">
    <w:name w:val="Table Grid"/>
    <w:basedOn w:val="TableNormal"/>
    <w:uiPriority w:val="59"/>
    <w:rsid w:val="00FD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C7A99"/>
    <w:pPr>
      <w:spacing w:after="120"/>
    </w:pPr>
  </w:style>
  <w:style w:type="character" w:customStyle="1" w:styleId="BodyTextChar">
    <w:name w:val="Body Text Char"/>
    <w:basedOn w:val="DefaultParagraphFont"/>
    <w:link w:val="BodyText"/>
    <w:uiPriority w:val="99"/>
    <w:semiHidden/>
    <w:rsid w:val="006C7A99"/>
  </w:style>
  <w:style w:type="character" w:customStyle="1" w:styleId="Heading2Char">
    <w:name w:val="Heading 2 Char"/>
    <w:basedOn w:val="DefaultParagraphFont"/>
    <w:link w:val="Heading2"/>
    <w:uiPriority w:val="1"/>
    <w:rsid w:val="004B4829"/>
    <w:rPr>
      <w:rFonts w:ascii="Arial" w:eastAsia="Arial" w:hAnsi="Arial" w:cs="Arial"/>
      <w:b/>
      <w:bCs/>
      <w:lang w:val="en-US"/>
    </w:rPr>
  </w:style>
  <w:style w:type="paragraph" w:customStyle="1" w:styleId="TableParagraph">
    <w:name w:val="Table Paragraph"/>
    <w:basedOn w:val="Normal"/>
    <w:uiPriority w:val="1"/>
    <w:qFormat/>
    <w:rsid w:val="004B4829"/>
    <w:pPr>
      <w:widowControl w:val="0"/>
      <w:autoSpaceDE w:val="0"/>
      <w:autoSpaceDN w:val="0"/>
      <w:spacing w:before="3" w:after="0" w:line="240" w:lineRule="auto"/>
      <w:ind w:left="89"/>
    </w:pPr>
    <w:rPr>
      <w:rFonts w:ascii="Arial" w:eastAsia="Arial" w:hAnsi="Arial" w:cs="Arial"/>
      <w:lang w:val="en-US"/>
    </w:rPr>
  </w:style>
  <w:style w:type="paragraph" w:styleId="Header">
    <w:name w:val="header"/>
    <w:basedOn w:val="Normal"/>
    <w:link w:val="HeaderChar"/>
    <w:uiPriority w:val="99"/>
    <w:unhideWhenUsed/>
    <w:rsid w:val="00FC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C26"/>
  </w:style>
  <w:style w:type="character" w:styleId="FollowedHyperlink">
    <w:name w:val="FollowedHyperlink"/>
    <w:basedOn w:val="DefaultParagraphFont"/>
    <w:uiPriority w:val="99"/>
    <w:semiHidden/>
    <w:unhideWhenUsed/>
    <w:rsid w:val="00811F19"/>
    <w:rPr>
      <w:color w:val="800080" w:themeColor="followedHyperlink"/>
      <w:u w:val="single"/>
    </w:rPr>
  </w:style>
  <w:style w:type="paragraph" w:styleId="Revision">
    <w:name w:val="Revision"/>
    <w:hidden/>
    <w:uiPriority w:val="99"/>
    <w:semiHidden/>
    <w:rsid w:val="00B035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quivalencytesting.com" TargetMode="External"/><Relationship Id="rId18" Type="http://schemas.openxmlformats.org/officeDocument/2006/relationships/hyperlink" Target="https://www.e-portfolios.net/teachers_standards.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government/publications/the-assessment-only-route-to-qts/assessment-only-route-to-qts-criteria-and-supporting-advice" TargetMode="External"/><Relationship Id="rId17" Type="http://schemas.openxmlformats.org/officeDocument/2006/relationships/hyperlink" Target="https://www.gov.uk/government/publications/induction-for-newly-qualified-teachers-nqt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dmaddox@cvpa.school" TargetMode="External"/><Relationship Id="rId20" Type="http://schemas.openxmlformats.org/officeDocument/2006/relationships/hyperlink" Target="mailto:dmaddox@cvpa.sch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ettle@cvpa.schoo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etintoteaching.education.gov.uk/passing-the-skills-tests" TargetMode="External"/><Relationship Id="rId23" Type="http://schemas.openxmlformats.org/officeDocument/2006/relationships/header" Target="header3.xml"/><Relationship Id="rId10" Type="http://schemas.openxmlformats.org/officeDocument/2006/relationships/hyperlink" Target="mailto:dmaddox@cvpa.school" TargetMode="External"/><Relationship Id="rId19" Type="http://schemas.openxmlformats.org/officeDocument/2006/relationships/hyperlink" Target="https://assets.publishing.service.gov.uk/government/uploads/system/uploads/attachment_data/file/536891/Mentor_standards_report_Fina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starteachers.co.uk" TargetMode="External"/><Relationship Id="rId22" Type="http://schemas.openxmlformats.org/officeDocument/2006/relationships/footer" Target="foot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017BB-52B4-481F-86A2-9B711410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3898</Words>
  <Characters>22224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Kenneth Warner</dc:creator>
  <cp:lastModifiedBy>Debrah Maddox</cp:lastModifiedBy>
  <cp:revision>8</cp:revision>
  <cp:lastPrinted>2019-09-30T13:43:00Z</cp:lastPrinted>
  <dcterms:created xsi:type="dcterms:W3CDTF">2019-09-30T13:33:00Z</dcterms:created>
  <dcterms:modified xsi:type="dcterms:W3CDTF">2020-02-11T14:34:00Z</dcterms:modified>
</cp:coreProperties>
</file>